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1" w:type="dxa"/>
        <w:tblInd w:w="-403" w:type="dxa"/>
        <w:tblLook w:val="00BF" w:firstRow="1" w:lastRow="0" w:firstColumn="1" w:lastColumn="0" w:noHBand="0" w:noVBand="0"/>
      </w:tblPr>
      <w:tblGrid>
        <w:gridCol w:w="1731"/>
        <w:gridCol w:w="1351"/>
        <w:gridCol w:w="7329"/>
      </w:tblGrid>
      <w:tr w:rsidR="009F2ED8" w:rsidRPr="00F86165" w:rsidTr="00133CB9">
        <w:trPr>
          <w:trHeight w:val="2700"/>
        </w:trPr>
        <w:tc>
          <w:tcPr>
            <w:tcW w:w="3082" w:type="dxa"/>
            <w:gridSpan w:val="2"/>
          </w:tcPr>
          <w:p w:rsidR="009F2ED8" w:rsidRPr="00133CB9" w:rsidRDefault="00133CB9" w:rsidP="00133CB9">
            <w:pPr>
              <w:rPr>
                <w:b/>
                <w:sz w:val="10"/>
              </w:rPr>
            </w:pPr>
            <w:bookmarkStart w:id="0" w:name="_GoBack"/>
            <w:bookmarkEnd w:id="0"/>
            <w:r w:rsidRPr="00E1721F">
              <w:rPr>
                <w:rFonts w:eastAsia="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7" o:spid="_x0000_s1037" type="#_x0000_t75" style="position:absolute;margin-left:17.5pt;margin-top:0;width:116.3pt;height:112.5pt;z-index:-251653632;visibility:visible;mso-wrap-edited:f" wrapcoords="-127 0 -127 21456 21600 21456 21600 0 -127 0">
                  <v:imagedata r:id="rId9" o:title=""/>
                  <v:path arrowok="t"/>
                  <w10:wrap type="tight"/>
                </v:shape>
              </w:pict>
            </w:r>
          </w:p>
        </w:tc>
        <w:tc>
          <w:tcPr>
            <w:tcW w:w="7329" w:type="dxa"/>
          </w:tcPr>
          <w:p w:rsidR="009F2ED8" w:rsidRPr="00C06520" w:rsidRDefault="009F2ED8" w:rsidP="00C06520">
            <w:pPr>
              <w:jc w:val="center"/>
              <w:rPr>
                <w:rFonts w:ascii="Times New Roman" w:hAnsi="Times New Roman"/>
                <w:b/>
                <w:sz w:val="12"/>
              </w:rPr>
            </w:pPr>
          </w:p>
          <w:p w:rsidR="009F2ED8" w:rsidRPr="00C06520" w:rsidRDefault="00E557C4" w:rsidP="0004707F">
            <w:pPr>
              <w:jc w:val="center"/>
              <w:rPr>
                <w:rFonts w:ascii="Times New Roman" w:hAnsi="Times New Roman"/>
                <w:b/>
                <w:sz w:val="28"/>
              </w:rPr>
            </w:pPr>
            <w:r>
              <w:rPr>
                <w:rFonts w:ascii="Times New Roman" w:eastAsia="Times New Roman" w:hAnsi="Times New Roman"/>
                <w:b/>
                <w:sz w:val="28"/>
              </w:rPr>
              <w:t>Champion Report</w:t>
            </w:r>
          </w:p>
          <w:p w:rsidR="009F2ED8" w:rsidRPr="00481683" w:rsidRDefault="005561A3" w:rsidP="00E77FAA">
            <w:pPr>
              <w:spacing w:after="0"/>
              <w:jc w:val="center"/>
            </w:pPr>
            <w:r w:rsidRPr="0004707F">
              <w:rPr>
                <w:rFonts w:eastAsia="Times New Roman"/>
              </w:rPr>
              <w:t>Theme Area:</w:t>
            </w:r>
            <w:r>
              <w:rPr>
                <w:rFonts w:eastAsia="Times New Roman"/>
              </w:rPr>
              <w:t xml:space="preserve"> </w:t>
            </w:r>
            <w:r w:rsidR="009348CC" w:rsidRPr="0004707F">
              <w:rPr>
                <w:rFonts w:eastAsia="Times New Roman"/>
                <w:b/>
                <w:u w:val="single"/>
              </w:rPr>
              <w:t>Housing</w:t>
            </w:r>
            <w:r w:rsidR="006847D2" w:rsidRPr="0004707F">
              <w:rPr>
                <w:rFonts w:eastAsia="Times New Roman"/>
                <w:b/>
                <w:u w:val="single"/>
              </w:rPr>
              <w:t>/Affordable Housing</w:t>
            </w:r>
          </w:p>
          <w:p w:rsidR="006607EA" w:rsidRPr="00481683" w:rsidRDefault="00E77FAA" w:rsidP="00133CB9">
            <w:pPr>
              <w:spacing w:after="0"/>
              <w:jc w:val="center"/>
              <w:rPr>
                <w:rFonts w:eastAsia="Times New Roman"/>
              </w:rPr>
            </w:pPr>
            <w:r>
              <w:rPr>
                <w:rFonts w:eastAsia="Times New Roman"/>
              </w:rPr>
              <w:t xml:space="preserve">Champions:  </w:t>
            </w:r>
            <w:r w:rsidR="00133CB9">
              <w:rPr>
                <w:rFonts w:eastAsia="Times New Roman"/>
              </w:rPr>
              <w:t>Jennifer Bergman</w:t>
            </w:r>
            <w:r w:rsidR="00A62BE9">
              <w:rPr>
                <w:rFonts w:eastAsia="Times New Roman"/>
              </w:rPr>
              <w:t xml:space="preserve"> </w:t>
            </w:r>
            <w:proofErr w:type="gramStart"/>
            <w:r w:rsidR="00A62BE9">
              <w:rPr>
                <w:rFonts w:eastAsia="Times New Roman"/>
              </w:rPr>
              <w:t xml:space="preserve">and </w:t>
            </w:r>
            <w:r w:rsidR="00481683" w:rsidRPr="00481683">
              <w:rPr>
                <w:rFonts w:eastAsia="Times New Roman"/>
              </w:rPr>
              <w:t xml:space="preserve"> Deanna</w:t>
            </w:r>
            <w:proofErr w:type="gramEnd"/>
            <w:r w:rsidR="00481683" w:rsidRPr="00481683">
              <w:rPr>
                <w:rFonts w:eastAsia="Times New Roman"/>
              </w:rPr>
              <w:t xml:space="preserve"> Hemmesch</w:t>
            </w:r>
          </w:p>
          <w:p w:rsidR="009F2ED8" w:rsidRPr="0004707F" w:rsidRDefault="00846195" w:rsidP="00C4045B">
            <w:pPr>
              <w:spacing w:after="0"/>
              <w:jc w:val="center"/>
              <w:rPr>
                <w:b/>
                <w:sz w:val="26"/>
                <w:szCs w:val="26"/>
                <w:u w:val="single"/>
              </w:rPr>
            </w:pPr>
            <w:r>
              <w:rPr>
                <w:rFonts w:eastAsia="Times New Roman"/>
                <w:b/>
                <w:sz w:val="28"/>
                <w:szCs w:val="28"/>
                <w:u w:val="single"/>
              </w:rPr>
              <w:t xml:space="preserve">REPORTING PERIOD: </w:t>
            </w:r>
            <w:r w:rsidR="00133CB9">
              <w:rPr>
                <w:rFonts w:eastAsia="Times New Roman"/>
                <w:b/>
                <w:sz w:val="28"/>
                <w:szCs w:val="28"/>
                <w:u w:val="single"/>
              </w:rPr>
              <w:t>April 5, 2016</w:t>
            </w:r>
            <w:r w:rsidR="00C4045B">
              <w:rPr>
                <w:rFonts w:eastAsia="Times New Roman"/>
                <w:b/>
                <w:sz w:val="28"/>
                <w:szCs w:val="28"/>
                <w:u w:val="single"/>
              </w:rPr>
              <w:t>-June 21, 2016</w:t>
            </w:r>
          </w:p>
        </w:tc>
      </w:tr>
      <w:tr w:rsidR="00E84EEA" w:rsidTr="00133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9"/>
        </w:trPr>
        <w:tc>
          <w:tcPr>
            <w:tcW w:w="1731" w:type="dxa"/>
            <w:tcBorders>
              <w:top w:val="single" w:sz="4" w:space="0" w:color="auto"/>
              <w:left w:val="single" w:sz="4" w:space="0" w:color="auto"/>
              <w:bottom w:val="single" w:sz="4" w:space="0" w:color="auto"/>
              <w:right w:val="single" w:sz="4" w:space="0" w:color="auto"/>
            </w:tcBorders>
            <w:hideMark/>
          </w:tcPr>
          <w:p w:rsidR="00E84EEA" w:rsidRDefault="00E1721F">
            <w:pPr>
              <w:pStyle w:val="ListParagraph"/>
              <w:ind w:left="0"/>
              <w:rPr>
                <w:rFonts w:eastAsia="Times New Roman"/>
                <w:b/>
              </w:rPr>
            </w:pPr>
            <w:r>
              <w:rPr>
                <w:b/>
                <w:noProof/>
              </w:rPr>
              <w:pict>
                <v:shapetype id="_x0000_t32" coordsize="21600,21600" o:spt="32" o:oned="t" path="m,l21600,21600e" filled="f">
                  <v:path arrowok="t" fillok="f" o:connecttype="none"/>
                  <o:lock v:ext="edit" shapetype="t"/>
                </v:shapetype>
                <v:shape id="_x0000_s1026" type="#_x0000_t32" style="position:absolute;margin-left:-53.25pt;margin-top:8.25pt;width:0;height:0;z-index:251651584;mso-position-horizontal-relative:text;mso-position-vertical-relative:text" o:connectortype="straight"/>
              </w:pict>
            </w:r>
            <w:r w:rsidR="00E84EEA">
              <w:pict>
                <v:shape id="AutoShape 2" o:spid="_x0000_s1038" type="#_x0000_t32" style="position:absolute;margin-left:-53.25pt;margin-top:8.25pt;width:0;height:0;z-index:251663872;visibility:visible;mso-wrap-distance-left:3.17497mm;mso-wrap-distance-top:-3e-5mm;mso-wrap-distance-right:3.17497mm;mso-wrap-distance-bottom:-3e-5mm;mso-position-horizontal-relative:text;mso-position-vertical-relative:tex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"/>
              </w:pict>
            </w:r>
            <w:r w:rsidR="00E84EEA">
              <w:rPr>
                <w:rFonts w:eastAsia="Times New Roman"/>
                <w:b/>
              </w:rPr>
              <w:t>Goals/Strategies or Action Steps:</w:t>
            </w:r>
          </w:p>
        </w:tc>
        <w:tc>
          <w:tcPr>
            <w:tcW w:w="8680" w:type="dxa"/>
            <w:gridSpan w:val="2"/>
            <w:tcBorders>
              <w:top w:val="single" w:sz="4" w:space="0" w:color="auto"/>
              <w:left w:val="single" w:sz="4" w:space="0" w:color="auto"/>
              <w:bottom w:val="single" w:sz="4" w:space="0" w:color="auto"/>
              <w:right w:val="single" w:sz="4" w:space="0" w:color="auto"/>
            </w:tcBorders>
            <w:shd w:val="clear" w:color="auto" w:fill="8DB3E2"/>
            <w:hideMark/>
          </w:tcPr>
          <w:p w:rsidR="00E84EEA" w:rsidRDefault="00E84EEA">
            <w:pPr>
              <w:rPr>
                <w:b/>
              </w:rPr>
            </w:pPr>
            <w:r>
              <w:rPr>
                <w:b/>
              </w:rPr>
              <w:t>What NEW success have you had in moving your theme goals forward over the reporting period?</w:t>
            </w:r>
          </w:p>
        </w:tc>
      </w:tr>
      <w:tr w:rsidR="00E84EEA" w:rsidTr="00133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72"/>
        </w:trPr>
        <w:tc>
          <w:tcPr>
            <w:tcW w:w="1731" w:type="dxa"/>
            <w:tcBorders>
              <w:top w:val="single" w:sz="4" w:space="0" w:color="auto"/>
              <w:left w:val="single" w:sz="4" w:space="0" w:color="auto"/>
              <w:bottom w:val="single" w:sz="4" w:space="0" w:color="auto"/>
              <w:right w:val="single" w:sz="4" w:space="0" w:color="auto"/>
            </w:tcBorders>
          </w:tcPr>
          <w:p w:rsidR="00E84EEA" w:rsidRDefault="002B1D8D" w:rsidP="00C27E46">
            <w:pPr>
              <w:pStyle w:val="ListParagraph"/>
              <w:ind w:left="0"/>
              <w:jc w:val="right"/>
              <w:rPr>
                <w:rFonts w:eastAsia="Times New Roman"/>
              </w:rPr>
            </w:pPr>
            <w:r>
              <w:rPr>
                <w:rFonts w:eastAsia="Times New Roman"/>
              </w:rPr>
              <w:t>AH 2</w:t>
            </w:r>
          </w:p>
        </w:tc>
        <w:tc>
          <w:tcPr>
            <w:tcW w:w="8680" w:type="dxa"/>
            <w:gridSpan w:val="2"/>
            <w:tcBorders>
              <w:top w:val="single" w:sz="4" w:space="0" w:color="auto"/>
              <w:left w:val="single" w:sz="4" w:space="0" w:color="auto"/>
              <w:bottom w:val="single" w:sz="4" w:space="0" w:color="auto"/>
              <w:right w:val="single" w:sz="4" w:space="0" w:color="auto"/>
            </w:tcBorders>
          </w:tcPr>
          <w:p w:rsidR="00E84EEA" w:rsidRPr="00A62BE9" w:rsidRDefault="002B1D8D" w:rsidP="00C975EC">
            <w:pPr>
              <w:pStyle w:val="ListParagraph"/>
              <w:spacing w:after="0"/>
              <w:ind w:left="0"/>
              <w:rPr>
                <w:rFonts w:eastAsia="Times New Roman"/>
              </w:rPr>
            </w:pPr>
            <w:r w:rsidRPr="00C975EC">
              <w:rPr>
                <w:rFonts w:eastAsia="Times New Roman"/>
              </w:rPr>
              <w:t xml:space="preserve">The service member housing project </w:t>
            </w:r>
            <w:r w:rsidR="00C975EC" w:rsidRPr="00C975EC">
              <w:rPr>
                <w:rFonts w:eastAsia="Times New Roman"/>
              </w:rPr>
              <w:t>is still working with a design team to look at the sites available.</w:t>
            </w:r>
          </w:p>
        </w:tc>
      </w:tr>
      <w:tr w:rsidR="00E84EEA" w:rsidTr="00133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8"/>
        </w:trPr>
        <w:tc>
          <w:tcPr>
            <w:tcW w:w="1731" w:type="dxa"/>
            <w:tcBorders>
              <w:top w:val="single" w:sz="4" w:space="0" w:color="auto"/>
              <w:left w:val="single" w:sz="4" w:space="0" w:color="auto"/>
              <w:bottom w:val="single" w:sz="4" w:space="0" w:color="auto"/>
              <w:right w:val="single" w:sz="4" w:space="0" w:color="auto"/>
            </w:tcBorders>
          </w:tcPr>
          <w:p w:rsidR="00E84EEA" w:rsidRPr="00C975EC" w:rsidRDefault="002B1D8D">
            <w:pPr>
              <w:pStyle w:val="ListParagraph"/>
              <w:ind w:left="0"/>
              <w:jc w:val="right"/>
              <w:rPr>
                <w:rFonts w:eastAsia="Times New Roman"/>
              </w:rPr>
            </w:pPr>
            <w:r w:rsidRPr="00C975EC">
              <w:rPr>
                <w:rFonts w:eastAsia="Times New Roman"/>
              </w:rPr>
              <w:t>H IV 6A</w:t>
            </w:r>
          </w:p>
        </w:tc>
        <w:tc>
          <w:tcPr>
            <w:tcW w:w="8680" w:type="dxa"/>
            <w:gridSpan w:val="2"/>
            <w:tcBorders>
              <w:top w:val="single" w:sz="4" w:space="0" w:color="auto"/>
              <w:left w:val="single" w:sz="4" w:space="0" w:color="auto"/>
              <w:bottom w:val="single" w:sz="4" w:space="0" w:color="auto"/>
              <w:right w:val="single" w:sz="4" w:space="0" w:color="auto"/>
            </w:tcBorders>
          </w:tcPr>
          <w:p w:rsidR="007433AA" w:rsidRPr="00C975EC" w:rsidRDefault="002B1D8D" w:rsidP="007433AA">
            <w:pPr>
              <w:spacing w:after="0"/>
              <w:ind w:left="360" w:hanging="360"/>
              <w:rPr>
                <w:color w:val="343232"/>
                <w:sz w:val="21"/>
                <w:szCs w:val="21"/>
              </w:rPr>
            </w:pPr>
            <w:r w:rsidRPr="00C975EC">
              <w:rPr>
                <w:color w:val="343232"/>
                <w:sz w:val="21"/>
                <w:szCs w:val="21"/>
              </w:rPr>
              <w:t>Housing and commercial rehabilitation funding:</w:t>
            </w:r>
          </w:p>
          <w:p w:rsidR="002B1D8D" w:rsidRPr="00C975EC" w:rsidRDefault="002B1D8D" w:rsidP="002B1D8D">
            <w:pPr>
              <w:numPr>
                <w:ilvl w:val="0"/>
                <w:numId w:val="12"/>
              </w:numPr>
              <w:spacing w:after="0"/>
              <w:rPr>
                <w:color w:val="343232"/>
                <w:sz w:val="21"/>
                <w:szCs w:val="21"/>
              </w:rPr>
            </w:pPr>
            <w:r w:rsidRPr="00C975EC">
              <w:rPr>
                <w:color w:val="343232"/>
                <w:sz w:val="21"/>
                <w:szCs w:val="21"/>
              </w:rPr>
              <w:t>Funding has just been awarded for downtown Brainerd for commercial rehabilitation through the Small Cities program. These funds will be administered by the Brainerd HRA.</w:t>
            </w:r>
          </w:p>
          <w:p w:rsidR="002B1D8D" w:rsidRPr="00C975EC" w:rsidRDefault="002B1D8D" w:rsidP="002B1D8D">
            <w:pPr>
              <w:numPr>
                <w:ilvl w:val="0"/>
                <w:numId w:val="12"/>
              </w:numPr>
              <w:spacing w:after="0"/>
              <w:rPr>
                <w:color w:val="343232"/>
                <w:sz w:val="21"/>
                <w:szCs w:val="21"/>
              </w:rPr>
            </w:pPr>
            <w:r w:rsidRPr="00C975EC">
              <w:rPr>
                <w:color w:val="343232"/>
                <w:sz w:val="21"/>
                <w:szCs w:val="21"/>
              </w:rPr>
              <w:t>Funding is available for owner occupied housing in Crosby through the Small Cities program. These funds are administered by the Brainerd HRA</w:t>
            </w:r>
          </w:p>
          <w:p w:rsidR="003C609F" w:rsidRPr="00C975EC" w:rsidRDefault="003C609F" w:rsidP="003C609F">
            <w:pPr>
              <w:numPr>
                <w:ilvl w:val="0"/>
                <w:numId w:val="12"/>
              </w:numPr>
              <w:spacing w:after="0"/>
              <w:rPr>
                <w:color w:val="343232"/>
                <w:sz w:val="21"/>
                <w:szCs w:val="21"/>
              </w:rPr>
            </w:pPr>
            <w:r w:rsidRPr="00C975EC">
              <w:rPr>
                <w:color w:val="343232"/>
                <w:sz w:val="21"/>
                <w:szCs w:val="21"/>
              </w:rPr>
              <w:t>Funding is available for owner occupied housing in SE Brainerd through the Small Cities program. These funds are administered by the Brainerd HRA</w:t>
            </w:r>
          </w:p>
          <w:p w:rsidR="002B1D8D" w:rsidRPr="00C975EC" w:rsidRDefault="000675BB" w:rsidP="002B1D8D">
            <w:pPr>
              <w:numPr>
                <w:ilvl w:val="0"/>
                <w:numId w:val="12"/>
              </w:numPr>
              <w:spacing w:after="0"/>
              <w:rPr>
                <w:color w:val="343232"/>
                <w:sz w:val="21"/>
                <w:szCs w:val="21"/>
              </w:rPr>
            </w:pPr>
            <w:r w:rsidRPr="00C975EC">
              <w:rPr>
                <w:color w:val="343232"/>
                <w:sz w:val="21"/>
                <w:szCs w:val="21"/>
              </w:rPr>
              <w:t>Funding is still available for owner occupied housing rehabilitation in Deerwood through the Small Cities program. These funds are administered by CMHP.</w:t>
            </w:r>
          </w:p>
          <w:p w:rsidR="000675BB" w:rsidRPr="00C975EC" w:rsidRDefault="000675BB" w:rsidP="000675BB">
            <w:pPr>
              <w:numPr>
                <w:ilvl w:val="0"/>
                <w:numId w:val="12"/>
              </w:numPr>
              <w:spacing w:after="0"/>
              <w:rPr>
                <w:color w:val="343232"/>
                <w:sz w:val="21"/>
                <w:szCs w:val="21"/>
              </w:rPr>
            </w:pPr>
            <w:r w:rsidRPr="00C975EC">
              <w:rPr>
                <w:color w:val="343232"/>
                <w:sz w:val="21"/>
                <w:szCs w:val="21"/>
              </w:rPr>
              <w:t>Funding is still available for owner occupied and commercial rehabilitation in Staples through the Small Cities program. These funds are administered by CMHP.</w:t>
            </w:r>
          </w:p>
          <w:p w:rsidR="000675BB" w:rsidRPr="00C975EC" w:rsidRDefault="000675BB" w:rsidP="000675BB">
            <w:pPr>
              <w:numPr>
                <w:ilvl w:val="0"/>
                <w:numId w:val="12"/>
              </w:numPr>
              <w:spacing w:after="0"/>
              <w:rPr>
                <w:color w:val="343232"/>
                <w:sz w:val="21"/>
                <w:szCs w:val="21"/>
              </w:rPr>
            </w:pPr>
            <w:r w:rsidRPr="00C975EC">
              <w:rPr>
                <w:color w:val="343232"/>
                <w:sz w:val="21"/>
                <w:szCs w:val="21"/>
              </w:rPr>
              <w:t>Funding is still available for owner occupied and commercial rehabilitation in Browerville through the Small Cities program. These funds are administered by CMHP.</w:t>
            </w:r>
          </w:p>
        </w:tc>
      </w:tr>
      <w:tr w:rsidR="00E84EEA" w:rsidTr="00133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8"/>
        </w:trPr>
        <w:tc>
          <w:tcPr>
            <w:tcW w:w="1731" w:type="dxa"/>
            <w:tcBorders>
              <w:top w:val="single" w:sz="4" w:space="0" w:color="auto"/>
              <w:left w:val="single" w:sz="4" w:space="0" w:color="auto"/>
              <w:bottom w:val="single" w:sz="4" w:space="0" w:color="auto"/>
              <w:right w:val="single" w:sz="4" w:space="0" w:color="auto"/>
            </w:tcBorders>
          </w:tcPr>
          <w:p w:rsidR="00E84EEA" w:rsidRDefault="000675BB">
            <w:pPr>
              <w:pStyle w:val="ListParagraph"/>
              <w:ind w:left="0"/>
              <w:jc w:val="right"/>
              <w:rPr>
                <w:rFonts w:eastAsia="Times New Roman"/>
              </w:rPr>
            </w:pPr>
            <w:r>
              <w:rPr>
                <w:rFonts w:eastAsia="Times New Roman"/>
              </w:rPr>
              <w:t>H IV 6A</w:t>
            </w:r>
          </w:p>
        </w:tc>
        <w:tc>
          <w:tcPr>
            <w:tcW w:w="8680" w:type="dxa"/>
            <w:gridSpan w:val="2"/>
            <w:tcBorders>
              <w:top w:val="single" w:sz="4" w:space="0" w:color="auto"/>
              <w:left w:val="single" w:sz="4" w:space="0" w:color="auto"/>
              <w:bottom w:val="single" w:sz="4" w:space="0" w:color="auto"/>
              <w:right w:val="single" w:sz="4" w:space="0" w:color="auto"/>
            </w:tcBorders>
          </w:tcPr>
          <w:p w:rsidR="00E84EEA" w:rsidRDefault="000675BB" w:rsidP="000675BB">
            <w:pPr>
              <w:spacing w:after="0" w:line="240" w:lineRule="auto"/>
              <w:rPr>
                <w:rFonts w:eastAsia="Times New Roman"/>
              </w:rPr>
            </w:pPr>
            <w:r>
              <w:rPr>
                <w:rFonts w:eastAsia="Times New Roman"/>
              </w:rPr>
              <w:t>Rental Rehabilitation Deferred Loan Program (RRDL) is currently accepting application from rental property owners that are interested in fixing up their rental properties. Fund are loaned out as a 0% deferred loan with a portion forgiven at the end of the term. CMHP just received an allocation of $1.5 million to administer throughout their 16 county services area. This includes all 5 of the resilient region counties.</w:t>
            </w:r>
          </w:p>
        </w:tc>
      </w:tr>
      <w:tr w:rsidR="0004707F" w:rsidTr="00133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63"/>
        </w:trPr>
        <w:tc>
          <w:tcPr>
            <w:tcW w:w="1731" w:type="dxa"/>
            <w:tcBorders>
              <w:top w:val="single" w:sz="4" w:space="0" w:color="auto"/>
              <w:left w:val="single" w:sz="4" w:space="0" w:color="auto"/>
              <w:bottom w:val="single" w:sz="4" w:space="0" w:color="auto"/>
              <w:right w:val="single" w:sz="4" w:space="0" w:color="auto"/>
            </w:tcBorders>
          </w:tcPr>
          <w:p w:rsidR="0004707F" w:rsidRPr="00C975EC" w:rsidRDefault="000675BB">
            <w:pPr>
              <w:pStyle w:val="ListParagraph"/>
              <w:ind w:left="0"/>
              <w:jc w:val="right"/>
              <w:rPr>
                <w:rFonts w:eastAsia="Times New Roman"/>
              </w:rPr>
            </w:pPr>
            <w:r w:rsidRPr="00C975EC">
              <w:rPr>
                <w:rFonts w:eastAsia="Times New Roman"/>
              </w:rPr>
              <w:t>AH 3</w:t>
            </w:r>
          </w:p>
        </w:tc>
        <w:tc>
          <w:tcPr>
            <w:tcW w:w="8680" w:type="dxa"/>
            <w:gridSpan w:val="2"/>
            <w:tcBorders>
              <w:top w:val="single" w:sz="4" w:space="0" w:color="auto"/>
              <w:left w:val="single" w:sz="4" w:space="0" w:color="auto"/>
              <w:bottom w:val="single" w:sz="4" w:space="0" w:color="auto"/>
              <w:right w:val="single" w:sz="4" w:space="0" w:color="auto"/>
            </w:tcBorders>
          </w:tcPr>
          <w:p w:rsidR="0004707F" w:rsidRPr="00C975EC" w:rsidRDefault="000675BB" w:rsidP="003474DF">
            <w:pPr>
              <w:spacing w:after="0" w:line="240" w:lineRule="auto"/>
              <w:rPr>
                <w:rFonts w:eastAsia="Times New Roman"/>
              </w:rPr>
            </w:pPr>
            <w:r w:rsidRPr="00C975EC">
              <w:rPr>
                <w:rFonts w:eastAsia="Times New Roman"/>
              </w:rPr>
              <w:t>The Brainerd HRA has acquired a property on 4</w:t>
            </w:r>
            <w:r w:rsidRPr="00C975EC">
              <w:rPr>
                <w:rFonts w:eastAsia="Times New Roman"/>
                <w:vertAlign w:val="superscript"/>
              </w:rPr>
              <w:t>th</w:t>
            </w:r>
            <w:r w:rsidRPr="00C975EC">
              <w:rPr>
                <w:rFonts w:eastAsia="Times New Roman"/>
              </w:rPr>
              <w:t xml:space="preserve"> Avenue NE in Brainerd. The house </w:t>
            </w:r>
            <w:r w:rsidR="003474DF" w:rsidRPr="00C975EC">
              <w:rPr>
                <w:rFonts w:eastAsia="Times New Roman"/>
              </w:rPr>
              <w:t xml:space="preserve">will be demolished in June.  The Brainerd HRA will be attempting to sell this lot to a buyer/builder team as opposed to Lakes Area Habitat for Humanity.  </w:t>
            </w:r>
          </w:p>
        </w:tc>
      </w:tr>
      <w:tr w:rsidR="0004707F" w:rsidTr="00133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53"/>
        </w:trPr>
        <w:tc>
          <w:tcPr>
            <w:tcW w:w="1731" w:type="dxa"/>
            <w:tcBorders>
              <w:top w:val="single" w:sz="4" w:space="0" w:color="auto"/>
              <w:left w:val="single" w:sz="4" w:space="0" w:color="auto"/>
              <w:bottom w:val="single" w:sz="4" w:space="0" w:color="auto"/>
              <w:right w:val="single" w:sz="4" w:space="0" w:color="auto"/>
            </w:tcBorders>
          </w:tcPr>
          <w:p w:rsidR="0004707F" w:rsidRPr="00C975EC" w:rsidRDefault="000675BB">
            <w:pPr>
              <w:pStyle w:val="ListParagraph"/>
              <w:ind w:left="0"/>
              <w:jc w:val="right"/>
              <w:rPr>
                <w:rFonts w:eastAsia="Times New Roman"/>
              </w:rPr>
            </w:pPr>
            <w:r w:rsidRPr="00C975EC">
              <w:rPr>
                <w:rFonts w:eastAsia="Times New Roman"/>
              </w:rPr>
              <w:t>AH 3H</w:t>
            </w:r>
          </w:p>
        </w:tc>
        <w:tc>
          <w:tcPr>
            <w:tcW w:w="8680" w:type="dxa"/>
            <w:gridSpan w:val="2"/>
            <w:tcBorders>
              <w:top w:val="single" w:sz="4" w:space="0" w:color="auto"/>
              <w:left w:val="single" w:sz="4" w:space="0" w:color="auto"/>
              <w:bottom w:val="single" w:sz="4" w:space="0" w:color="auto"/>
              <w:right w:val="single" w:sz="4" w:space="0" w:color="auto"/>
            </w:tcBorders>
          </w:tcPr>
          <w:p w:rsidR="0004707F" w:rsidRPr="00C975EC" w:rsidRDefault="000675BB" w:rsidP="000675BB">
            <w:pPr>
              <w:pStyle w:val="ListParagraph"/>
              <w:ind w:left="0"/>
              <w:rPr>
                <w:rFonts w:eastAsia="Times New Roman"/>
              </w:rPr>
            </w:pPr>
            <w:r w:rsidRPr="00C975EC">
              <w:rPr>
                <w:rFonts w:eastAsia="Times New Roman"/>
              </w:rPr>
              <w:t>The CWC HRA held their strategic planning in December and one of their objectives is to:  “Determine workforce housing needs based on local employer needs.”  The intent is to survey employers to determine needs and create programs needed to address the gaps.</w:t>
            </w:r>
          </w:p>
        </w:tc>
      </w:tr>
      <w:tr w:rsidR="00E01ABE" w:rsidTr="00133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53"/>
        </w:trPr>
        <w:tc>
          <w:tcPr>
            <w:tcW w:w="1731" w:type="dxa"/>
            <w:tcBorders>
              <w:top w:val="single" w:sz="4" w:space="0" w:color="auto"/>
              <w:left w:val="single" w:sz="4" w:space="0" w:color="auto"/>
              <w:bottom w:val="single" w:sz="4" w:space="0" w:color="auto"/>
              <w:right w:val="single" w:sz="4" w:space="0" w:color="auto"/>
            </w:tcBorders>
          </w:tcPr>
          <w:p w:rsidR="00E01ABE" w:rsidRPr="00C975EC" w:rsidRDefault="000675BB">
            <w:pPr>
              <w:pStyle w:val="ListParagraph"/>
              <w:ind w:left="0"/>
              <w:jc w:val="right"/>
              <w:rPr>
                <w:rFonts w:eastAsia="Times New Roman"/>
              </w:rPr>
            </w:pPr>
            <w:r w:rsidRPr="00C975EC">
              <w:rPr>
                <w:rFonts w:eastAsia="Times New Roman"/>
              </w:rPr>
              <w:t>AH 2</w:t>
            </w:r>
          </w:p>
        </w:tc>
        <w:tc>
          <w:tcPr>
            <w:tcW w:w="8680" w:type="dxa"/>
            <w:gridSpan w:val="2"/>
            <w:tcBorders>
              <w:top w:val="single" w:sz="4" w:space="0" w:color="auto"/>
              <w:left w:val="single" w:sz="4" w:space="0" w:color="auto"/>
              <w:bottom w:val="single" w:sz="4" w:space="0" w:color="auto"/>
              <w:right w:val="single" w:sz="4" w:space="0" w:color="auto"/>
            </w:tcBorders>
          </w:tcPr>
          <w:p w:rsidR="00E01ABE" w:rsidRPr="00C975EC" w:rsidRDefault="000675BB">
            <w:pPr>
              <w:spacing w:after="0" w:line="240" w:lineRule="auto"/>
              <w:rPr>
                <w:rFonts w:eastAsia="Times New Roman"/>
              </w:rPr>
            </w:pPr>
            <w:r w:rsidRPr="00C975EC">
              <w:rPr>
                <w:rFonts w:eastAsia="Times New Roman"/>
              </w:rPr>
              <w:t>The CWC HRA hired the Urban Land Institute to evaluation the Brainerd Oaks Subdivision and make recommendation</w:t>
            </w:r>
            <w:r w:rsidR="003474DF" w:rsidRPr="00C975EC">
              <w:rPr>
                <w:rFonts w:eastAsia="Times New Roman"/>
              </w:rPr>
              <w:t>s to build out this development.  Since then, the CWC HRA has received an offer from a developer to purchase three tax forfeited subdivisions including Brainerd Oaks.  The CWC HRA is currently negotiating the offer.</w:t>
            </w:r>
          </w:p>
        </w:tc>
      </w:tr>
      <w:tr w:rsidR="00E84EEA" w:rsidTr="00133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9"/>
        </w:trPr>
        <w:tc>
          <w:tcPr>
            <w:tcW w:w="10411" w:type="dxa"/>
            <w:gridSpan w:val="3"/>
            <w:tcBorders>
              <w:top w:val="single" w:sz="4" w:space="0" w:color="auto"/>
              <w:left w:val="single" w:sz="4" w:space="0" w:color="auto"/>
              <w:bottom w:val="single" w:sz="4" w:space="0" w:color="auto"/>
              <w:right w:val="single" w:sz="4" w:space="0" w:color="auto"/>
            </w:tcBorders>
            <w:shd w:val="clear" w:color="auto" w:fill="8DB3E2"/>
            <w:hideMark/>
          </w:tcPr>
          <w:p w:rsidR="00E84EEA" w:rsidRDefault="0004707F">
            <w:pPr>
              <w:rPr>
                <w:b/>
              </w:rPr>
            </w:pPr>
            <w:r w:rsidRPr="0004707F">
              <w:rPr>
                <w:b/>
              </w:rPr>
              <w:lastRenderedPageBreak/>
              <w:t>How are you working with any of the other RR Theme areas?</w:t>
            </w:r>
          </w:p>
        </w:tc>
      </w:tr>
      <w:tr w:rsidR="00E84EEA" w:rsidTr="00133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18"/>
        </w:trPr>
        <w:tc>
          <w:tcPr>
            <w:tcW w:w="10411" w:type="dxa"/>
            <w:gridSpan w:val="3"/>
            <w:tcBorders>
              <w:top w:val="single" w:sz="4" w:space="0" w:color="auto"/>
              <w:left w:val="single" w:sz="4" w:space="0" w:color="auto"/>
              <w:bottom w:val="single" w:sz="4" w:space="0" w:color="auto"/>
              <w:right w:val="single" w:sz="4" w:space="0" w:color="auto"/>
            </w:tcBorders>
          </w:tcPr>
          <w:p w:rsidR="000675BB" w:rsidRDefault="000675BB" w:rsidP="000675BB">
            <w:pPr>
              <w:pStyle w:val="ListParagraph"/>
              <w:ind w:left="0"/>
            </w:pPr>
            <w:r w:rsidRPr="00C975EC">
              <w:t xml:space="preserve">Jennifer Bergman have been asked to be on the Next Generation:  The Future of Arts and Cultural </w:t>
            </w:r>
            <w:proofErr w:type="spellStart"/>
            <w:r w:rsidRPr="00C975EC">
              <w:t>Placemaking</w:t>
            </w:r>
            <w:proofErr w:type="spellEnd"/>
            <w:r w:rsidRPr="00C975EC">
              <w:t xml:space="preserve"> in Rural America sponsored by USDA RD and RUPRI (Rural Policy Research Institute).</w:t>
            </w:r>
          </w:p>
          <w:p w:rsidR="00E01ABE" w:rsidRDefault="00E01ABE" w:rsidP="0004707F">
            <w:pPr>
              <w:pStyle w:val="ListParagraph"/>
              <w:ind w:left="0"/>
              <w:rPr>
                <w:rFonts w:eastAsia="Times New Roman"/>
              </w:rPr>
            </w:pPr>
          </w:p>
        </w:tc>
      </w:tr>
      <w:tr w:rsidR="00E84EEA" w:rsidTr="00133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0"/>
        </w:trPr>
        <w:tc>
          <w:tcPr>
            <w:tcW w:w="10411" w:type="dxa"/>
            <w:gridSpan w:val="3"/>
            <w:tcBorders>
              <w:top w:val="single" w:sz="4" w:space="0" w:color="auto"/>
              <w:left w:val="single" w:sz="4" w:space="0" w:color="auto"/>
              <w:bottom w:val="single" w:sz="4" w:space="0" w:color="auto"/>
              <w:right w:val="single" w:sz="4" w:space="0" w:color="auto"/>
            </w:tcBorders>
            <w:shd w:val="clear" w:color="auto" w:fill="8DB3E2"/>
          </w:tcPr>
          <w:p w:rsidR="00E84EEA" w:rsidRDefault="0004707F">
            <w:pPr>
              <w:spacing w:after="0"/>
              <w:ind w:left="360" w:hanging="360"/>
              <w:rPr>
                <w:rFonts w:eastAsia="Times New Roman"/>
                <w:sz w:val="16"/>
                <w:szCs w:val="16"/>
              </w:rPr>
            </w:pPr>
            <w:r w:rsidRPr="0004707F">
              <w:rPr>
                <w:rFonts w:eastAsia="Times New Roman"/>
                <w:b/>
              </w:rPr>
              <w:t>List any Goals or Recommendations within the plan that your team of theme Champions are struggling to address?</w:t>
            </w:r>
          </w:p>
        </w:tc>
      </w:tr>
      <w:tr w:rsidR="00E84EEA" w:rsidTr="00133C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38"/>
        </w:trPr>
        <w:tc>
          <w:tcPr>
            <w:tcW w:w="10411" w:type="dxa"/>
            <w:gridSpan w:val="3"/>
            <w:tcBorders>
              <w:top w:val="single" w:sz="4" w:space="0" w:color="auto"/>
              <w:left w:val="single" w:sz="4" w:space="0" w:color="auto"/>
              <w:bottom w:val="single" w:sz="4" w:space="0" w:color="auto"/>
              <w:right w:val="single" w:sz="4" w:space="0" w:color="auto"/>
            </w:tcBorders>
          </w:tcPr>
          <w:p w:rsidR="00E84EEA" w:rsidRPr="00E84EEA" w:rsidRDefault="00E84EEA">
            <w:pPr>
              <w:spacing w:after="0"/>
              <w:rPr>
                <w:rFonts w:ascii="Cambria" w:hAnsi="Cambria"/>
                <w:color w:val="343232"/>
                <w:sz w:val="16"/>
                <w:szCs w:val="16"/>
              </w:rPr>
            </w:pPr>
          </w:p>
          <w:p w:rsidR="00E84EEA" w:rsidRPr="00E84EEA" w:rsidRDefault="00E84EEA">
            <w:pPr>
              <w:spacing w:after="0"/>
              <w:rPr>
                <w:rFonts w:ascii="Cambria" w:hAnsi="Cambria"/>
                <w:color w:val="343232"/>
                <w:sz w:val="16"/>
                <w:szCs w:val="16"/>
              </w:rPr>
            </w:pPr>
          </w:p>
          <w:p w:rsidR="00E84EEA" w:rsidRPr="00E84EEA" w:rsidRDefault="00E84EEA">
            <w:pPr>
              <w:spacing w:after="0"/>
              <w:rPr>
                <w:rFonts w:ascii="Cambria" w:hAnsi="Cambria"/>
                <w:color w:val="343232"/>
                <w:sz w:val="16"/>
                <w:szCs w:val="16"/>
              </w:rPr>
            </w:pPr>
          </w:p>
        </w:tc>
      </w:tr>
    </w:tbl>
    <w:p w:rsidR="009348CC" w:rsidRPr="009D4766" w:rsidRDefault="009348CC" w:rsidP="00133CB9">
      <w:pPr>
        <w:spacing w:after="0"/>
        <w:jc w:val="center"/>
        <w:rPr>
          <w:b/>
          <w:color w:val="00B38C"/>
          <w:sz w:val="40"/>
          <w:szCs w:val="40"/>
        </w:rPr>
      </w:pPr>
      <w:r w:rsidRPr="009D4766">
        <w:rPr>
          <w:b/>
          <w:color w:val="00B38C"/>
          <w:sz w:val="40"/>
          <w:szCs w:val="40"/>
        </w:rPr>
        <w:t>Housing</w:t>
      </w:r>
    </w:p>
    <w:p w:rsidR="009348CC" w:rsidRPr="009D4766" w:rsidRDefault="00E1721F" w:rsidP="00133CB9">
      <w:pPr>
        <w:spacing w:after="0"/>
        <w:jc w:val="center"/>
        <w:rPr>
          <w:b/>
          <w:color w:val="00B38C"/>
          <w:sz w:val="56"/>
          <w:szCs w:val="56"/>
        </w:rPr>
      </w:pPr>
      <w:r w:rsidRPr="009D4766">
        <w:rPr>
          <w:b/>
          <w:noProof/>
          <w:color w:val="00B38C"/>
          <w:sz w:val="56"/>
          <w:szCs w:val="56"/>
        </w:rPr>
        <w:pict>
          <v:shapetype id="_x0000_t202" coordsize="21600,21600" o:spt="202" path="m,l,21600r21600,l21600,xe">
            <v:stroke joinstyle="miter"/>
            <v:path gradientshapeok="t" o:connecttype="rect"/>
          </v:shapetype>
          <v:shape id="Text Box 43" o:spid="_x0000_s1027" type="#_x0000_t202" style="position:absolute;left:0;text-align:left;margin-left:-9.4pt;margin-top:11pt;width:523.6pt;height:159.9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" strokecolor="#4579b8">
            <v:shadow on="t" color="#00b38c" opacity="26214f" origin=".5,-.5" offset="-1.24725mm,1.24725mm"/>
            <v:textbox>
              <w:txbxContent>
                <w:p w:rsidR="008F7E05" w:rsidRPr="001806D3" w:rsidRDefault="008F7E05" w:rsidP="009348CC">
                  <w:pPr>
                    <w:spacing w:after="0" w:line="240" w:lineRule="auto"/>
                    <w:rPr>
                      <w:rFonts w:ascii="Signika Negative" w:hAnsi="Signika Negative"/>
                      <w:b/>
                      <w:color w:val="00B38C"/>
                      <w:sz w:val="24"/>
                    </w:rPr>
                  </w:pPr>
                  <w:r>
                    <w:rPr>
                      <w:rFonts w:ascii="Signika Negative" w:hAnsi="Signika Negative"/>
                      <w:b/>
                      <w:color w:val="00B38C"/>
                      <w:sz w:val="24"/>
                    </w:rPr>
                    <w:t xml:space="preserve">Housing Issue I </w:t>
                  </w:r>
                </w:p>
                <w:p w:rsidR="008F7E05" w:rsidRPr="00D54812" w:rsidRDefault="008F7E05" w:rsidP="009348CC">
                  <w:pPr>
                    <w:spacing w:after="0" w:line="240" w:lineRule="auto"/>
                    <w:rPr>
                      <w:rFonts w:ascii="Arial" w:hAnsi="Arial" w:cs="Arial"/>
                    </w:rPr>
                  </w:pPr>
                  <w:r w:rsidRPr="00D54812">
                    <w:rPr>
                      <w:rFonts w:ascii="Arial" w:hAnsi="Arial" w:cs="Arial"/>
                      <w:b/>
                    </w:rPr>
                    <w:t xml:space="preserve">Building standards: </w:t>
                  </w:r>
                  <w:r w:rsidRPr="00D54812">
                    <w:rPr>
                      <w:rFonts w:ascii="Arial" w:hAnsi="Arial" w:cs="Arial"/>
                    </w:rPr>
                    <w:t>Encourage local units of government to voluntarily coordinate, develop and implement conforming technical guidelines, planning and zoning standards and ordinances.</w:t>
                  </w:r>
                  <w:r w:rsidRPr="00D54812">
                    <w:rPr>
                      <w:rFonts w:ascii="Arial" w:hAnsi="Arial" w:cs="Arial"/>
                      <w:b/>
                    </w:rPr>
                    <w:t xml:space="preserve">  </w:t>
                  </w:r>
                </w:p>
                <w:p w:rsidR="008F7E05" w:rsidRPr="00D54812" w:rsidRDefault="008F7E05" w:rsidP="009348CC">
                  <w:pPr>
                    <w:spacing w:after="0" w:line="240" w:lineRule="auto"/>
                    <w:rPr>
                      <w:rFonts w:ascii="Arial" w:hAnsi="Arial" w:cs="Arial"/>
                    </w:rPr>
                  </w:pPr>
                </w:p>
                <w:p w:rsidR="008F7E05" w:rsidRPr="00521731" w:rsidRDefault="008F7E05" w:rsidP="009348CC">
                  <w:pPr>
                    <w:spacing w:after="0" w:line="240" w:lineRule="auto"/>
                    <w:rPr>
                      <w:rFonts w:ascii="Arial" w:hAnsi="Arial" w:cs="Arial"/>
                      <w:sz w:val="20"/>
                    </w:rPr>
                  </w:pPr>
                  <w:r w:rsidRPr="00D54812">
                    <w:rPr>
                      <w:rFonts w:ascii="Arial" w:hAnsi="Arial" w:cs="Arial"/>
                    </w:rPr>
                    <w:t xml:space="preserve">The issue includes the promotion of green building standards such as the Minnesota Green Housing </w:t>
                  </w:r>
                  <w:r w:rsidRPr="00E30C84">
                    <w:rPr>
                      <w:rFonts w:ascii="Arial" w:hAnsi="Arial" w:cs="Arial"/>
                    </w:rPr>
                    <w:t>Criteria Overlay</w:t>
                  </w:r>
                  <w:r w:rsidRPr="00E30C84">
                    <w:rPr>
                      <w:rStyle w:val="Hyperlink"/>
                      <w:rFonts w:ascii="Arial" w:hAnsi="Arial" w:cs="Arial"/>
                    </w:rPr>
                    <w:t>.</w:t>
                  </w:r>
                  <w:r w:rsidRPr="00E30C84">
                    <w:rPr>
                      <w:rFonts w:ascii="Arial" w:hAnsi="Arial" w:cs="Arial"/>
                    </w:rPr>
                    <w:t xml:space="preserve">  Educating community members, particularly architects and contractors, on the benefits and best practices of green construction is integral to establishing and achieving cutting-edge building standards goals.</w:t>
                  </w:r>
                </w:p>
                <w:p w:rsidR="008F7E05" w:rsidRPr="00521731" w:rsidRDefault="008F7E05" w:rsidP="009348CC">
                  <w:pPr>
                    <w:spacing w:after="0" w:line="240" w:lineRule="auto"/>
                    <w:rPr>
                      <w:rFonts w:ascii="Arial" w:hAnsi="Arial" w:cs="Arial"/>
                      <w:sz w:val="20"/>
                    </w:rPr>
                  </w:pPr>
                </w:p>
                <w:p w:rsidR="008F7E05" w:rsidRPr="00D54812" w:rsidRDefault="008F7E05" w:rsidP="009348CC">
                  <w:pPr>
                    <w:spacing w:after="0" w:line="240" w:lineRule="auto"/>
                    <w:rPr>
                      <w:rFonts w:ascii="Arial" w:hAnsi="Arial" w:cs="Arial"/>
                      <w:sz w:val="24"/>
                    </w:rPr>
                  </w:pPr>
                  <w:r w:rsidRPr="00D54812">
                    <w:rPr>
                      <w:rFonts w:ascii="Arial" w:hAnsi="Arial" w:cs="Arial"/>
                    </w:rPr>
                    <w:t>The issue also seeks to acknowledge the importance of local agriculture, the preservation of small farms and community supported agriculture (CSA) as it concerns policies such as zoning, agriculture-appropriate real estate taxation and development.</w:t>
                  </w:r>
                </w:p>
              </w:txbxContent>
            </v:textbox>
          </v:shape>
        </w:pict>
      </w:r>
    </w:p>
    <w:p w:rsidR="009348CC" w:rsidRPr="009D4766" w:rsidRDefault="009348CC" w:rsidP="00133CB9">
      <w:pPr>
        <w:spacing w:after="0"/>
        <w:rPr>
          <w:b/>
          <w:color w:val="00B38C"/>
          <w:sz w:val="56"/>
          <w:szCs w:val="56"/>
        </w:rPr>
      </w:pPr>
    </w:p>
    <w:p w:rsidR="009348CC" w:rsidRPr="009D4766" w:rsidRDefault="009348CC" w:rsidP="00133CB9">
      <w:pPr>
        <w:spacing w:after="0"/>
        <w:rPr>
          <w:b/>
          <w:color w:val="00B38C"/>
          <w:sz w:val="56"/>
          <w:szCs w:val="56"/>
        </w:rPr>
      </w:pPr>
    </w:p>
    <w:p w:rsidR="009348CC" w:rsidRPr="009D4766" w:rsidRDefault="009348CC" w:rsidP="00133CB9">
      <w:pPr>
        <w:spacing w:after="0"/>
        <w:rPr>
          <w:b/>
          <w:color w:val="00B38C"/>
          <w:sz w:val="24"/>
          <w:szCs w:val="24"/>
        </w:rPr>
      </w:pPr>
    </w:p>
    <w:p w:rsidR="009348CC" w:rsidRPr="009D4766" w:rsidRDefault="00133CB9" w:rsidP="00133CB9">
      <w:pPr>
        <w:spacing w:after="0"/>
        <w:jc w:val="center"/>
        <w:rPr>
          <w:b/>
          <w:color w:val="00B38C"/>
          <w:sz w:val="56"/>
          <w:szCs w:val="56"/>
        </w:rPr>
      </w:pPr>
      <w:r w:rsidRPr="009D4766">
        <w:rPr>
          <w:b/>
          <w:noProof/>
          <w:color w:val="00B38C"/>
          <w:sz w:val="56"/>
          <w:szCs w:val="56"/>
        </w:rPr>
        <w:pict>
          <v:shape id="Text Box 44" o:spid="_x0000_s1028" type="#_x0000_t202" style="position:absolute;left:0;text-align:left;margin-left:-13.9pt;margin-top:42.95pt;width:523.6pt;height:74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" strokecolor="#4579b8">
            <v:shadow on="t" color="#00b38c" opacity="26214f" origin=".5,-.5" offset="-1.24725mm,1.24725mm"/>
            <v:textbox>
              <w:txbxContent>
                <w:p w:rsidR="008F7E05" w:rsidRPr="001806D3" w:rsidRDefault="008F7E05" w:rsidP="009348CC">
                  <w:pPr>
                    <w:spacing w:after="0" w:line="240" w:lineRule="auto"/>
                    <w:rPr>
                      <w:rFonts w:ascii="Signika Negative" w:hAnsi="Signika Negative"/>
                      <w:b/>
                      <w:color w:val="00B38C"/>
                      <w:sz w:val="24"/>
                    </w:rPr>
                  </w:pPr>
                  <w:r>
                    <w:rPr>
                      <w:rFonts w:ascii="Signika Negative" w:hAnsi="Signika Negative"/>
                      <w:b/>
                      <w:color w:val="00B38C"/>
                      <w:sz w:val="24"/>
                    </w:rPr>
                    <w:t xml:space="preserve">Housing Issue I Goal </w:t>
                  </w:r>
                </w:p>
                <w:p w:rsidR="008F7E05" w:rsidRPr="00D54812" w:rsidRDefault="008F7E05" w:rsidP="009348CC">
                  <w:pPr>
                    <w:spacing w:after="0" w:line="240" w:lineRule="auto"/>
                    <w:rPr>
                      <w:rFonts w:ascii="Arial" w:hAnsi="Arial" w:cs="Arial"/>
                      <w:sz w:val="24"/>
                    </w:rPr>
                  </w:pPr>
                  <w:r w:rsidRPr="00D54812">
                    <w:rPr>
                      <w:rFonts w:ascii="Arial" w:hAnsi="Arial" w:cs="Arial"/>
                      <w:b/>
                      <w:bCs/>
                    </w:rPr>
                    <w:t xml:space="preserve">Coordination of ordinances and standards:  </w:t>
                  </w:r>
                  <w:r w:rsidRPr="00D54812">
                    <w:rPr>
                      <w:rFonts w:ascii="Arial" w:hAnsi="Arial" w:cs="Arial"/>
                      <w:bCs/>
                    </w:rPr>
                    <w:t>Review and coordination of existing ordinances and standards.  Identify and catalog similarities and differences.  Adoption of coordinated ordinances and standards by local units of government.</w:t>
                  </w:r>
                </w:p>
              </w:txbxContent>
            </v:textbox>
          </v:shape>
        </w:pict>
      </w:r>
    </w:p>
    <w:p w:rsidR="009348CC" w:rsidRPr="009D4766" w:rsidRDefault="009348CC" w:rsidP="00133CB9">
      <w:pPr>
        <w:spacing w:after="0"/>
        <w:jc w:val="center"/>
        <w:rPr>
          <w:b/>
          <w:color w:val="00B38C"/>
          <w:sz w:val="56"/>
          <w:szCs w:val="56"/>
        </w:rPr>
      </w:pPr>
    </w:p>
    <w:p w:rsidR="009348CC" w:rsidRPr="009D4766" w:rsidRDefault="009348CC" w:rsidP="00133CB9">
      <w:pPr>
        <w:spacing w:after="0"/>
        <w:jc w:val="center"/>
        <w:rPr>
          <w:b/>
          <w:color w:val="00B38C"/>
          <w:sz w:val="30"/>
          <w:szCs w:val="24"/>
          <w:u w:val="single"/>
        </w:rPr>
      </w:pPr>
    </w:p>
    <w:p w:rsidR="009348CC" w:rsidRPr="009D4766" w:rsidRDefault="009348CC" w:rsidP="00133CB9">
      <w:pPr>
        <w:spacing w:after="0"/>
        <w:jc w:val="center"/>
        <w:rPr>
          <w:b/>
          <w:color w:val="00B38C"/>
          <w:sz w:val="30"/>
          <w:szCs w:val="24"/>
          <w:u w:val="single"/>
        </w:rPr>
      </w:pPr>
    </w:p>
    <w:p w:rsidR="004300B8" w:rsidRPr="009D4766" w:rsidRDefault="004300B8" w:rsidP="00133CB9">
      <w:pPr>
        <w:spacing w:after="0"/>
        <w:jc w:val="center"/>
        <w:rPr>
          <w:b/>
          <w:color w:val="00B38C"/>
          <w:sz w:val="20"/>
          <w:szCs w:val="20"/>
          <w:u w:val="single"/>
        </w:rPr>
      </w:pPr>
    </w:p>
    <w:p w:rsidR="009348CC" w:rsidRPr="009D4766" w:rsidRDefault="009348CC" w:rsidP="00133CB9">
      <w:pPr>
        <w:spacing w:after="0"/>
        <w:jc w:val="center"/>
        <w:rPr>
          <w:b/>
          <w:color w:val="00B38C"/>
          <w:sz w:val="24"/>
          <w:szCs w:val="24"/>
          <w:u w:val="single"/>
        </w:rPr>
      </w:pPr>
      <w:r w:rsidRPr="009D4766">
        <w:rPr>
          <w:b/>
          <w:color w:val="00B38C"/>
          <w:sz w:val="24"/>
          <w:szCs w:val="24"/>
          <w:u w:val="single"/>
        </w:rPr>
        <w:t>Recommendation 1</w:t>
      </w:r>
    </w:p>
    <w:p w:rsidR="009348CC" w:rsidRPr="009D4766" w:rsidRDefault="009348CC" w:rsidP="00133CB9">
      <w:pPr>
        <w:spacing w:after="0"/>
        <w:rPr>
          <w:rFonts w:cs="Arial"/>
          <w:b/>
          <w:bCs/>
          <w:sz w:val="20"/>
          <w:szCs w:val="20"/>
        </w:rPr>
      </w:pPr>
      <w:r w:rsidRPr="009D4766">
        <w:rPr>
          <w:rFonts w:cs="Arial"/>
          <w:b/>
          <w:bCs/>
          <w:i/>
          <w:sz w:val="20"/>
          <w:szCs w:val="20"/>
        </w:rPr>
        <w:t>Housing performance standard</w:t>
      </w:r>
      <w:r w:rsidRPr="009D4766">
        <w:rPr>
          <w:rFonts w:cs="Arial"/>
          <w:b/>
          <w:bCs/>
          <w:sz w:val="20"/>
          <w:szCs w:val="20"/>
        </w:rPr>
        <w:t>: Achieve a higher performance standard for all housing in the region by 2035.</w:t>
      </w:r>
    </w:p>
    <w:p w:rsidR="009348CC" w:rsidRPr="009D4766" w:rsidRDefault="009348CC" w:rsidP="00133CB9">
      <w:pPr>
        <w:spacing w:after="0"/>
        <w:rPr>
          <w:b/>
          <w:sz w:val="20"/>
          <w:szCs w:val="20"/>
        </w:rPr>
      </w:pPr>
    </w:p>
    <w:p w:rsidR="004300B8" w:rsidRPr="009D4766" w:rsidRDefault="004300B8" w:rsidP="00133CB9">
      <w:pPr>
        <w:spacing w:after="0"/>
        <w:rPr>
          <w:b/>
          <w:color w:val="00B38C"/>
          <w:sz w:val="20"/>
          <w:szCs w:val="20"/>
        </w:rPr>
        <w:sectPr w:rsidR="004300B8" w:rsidRPr="009D4766" w:rsidSect="008E15E3">
          <w:pgSz w:w="12240" w:h="15840"/>
          <w:pgMar w:top="1440" w:right="1440" w:bottom="1440" w:left="1440" w:header="720" w:footer="720" w:gutter="0"/>
          <w:cols w:space="720"/>
          <w:docGrid w:linePitch="360"/>
        </w:sectPr>
      </w:pPr>
    </w:p>
    <w:p w:rsidR="009348CC" w:rsidRPr="009D4766" w:rsidRDefault="009348CC" w:rsidP="00133CB9">
      <w:pPr>
        <w:spacing w:after="0"/>
        <w:rPr>
          <w:b/>
          <w:color w:val="00B38C"/>
          <w:sz w:val="20"/>
          <w:szCs w:val="20"/>
        </w:rPr>
      </w:pPr>
      <w:r w:rsidRPr="009D4766">
        <w:rPr>
          <w:b/>
          <w:color w:val="00B38C"/>
          <w:sz w:val="20"/>
          <w:szCs w:val="20"/>
        </w:rPr>
        <w:t>Action Step A</w:t>
      </w:r>
    </w:p>
    <w:p w:rsidR="009348CC" w:rsidRPr="009D4766" w:rsidRDefault="009348CC" w:rsidP="00133CB9">
      <w:pPr>
        <w:spacing w:after="0"/>
        <w:rPr>
          <w:rFonts w:cs="Arial"/>
          <w:bCs/>
          <w:sz w:val="20"/>
          <w:szCs w:val="20"/>
        </w:rPr>
      </w:pPr>
      <w:r w:rsidRPr="009D4766">
        <w:rPr>
          <w:rFonts w:cs="Arial"/>
          <w:b/>
          <w:bCs/>
          <w:sz w:val="20"/>
          <w:szCs w:val="20"/>
        </w:rPr>
        <w:t xml:space="preserve">Build to last: </w:t>
      </w:r>
      <w:r w:rsidRPr="009D4766">
        <w:rPr>
          <w:rFonts w:cs="Arial"/>
          <w:bCs/>
          <w:sz w:val="20"/>
          <w:szCs w:val="20"/>
        </w:rPr>
        <w:t>Build all housing to last at least 100 years because a longer usable life is more cost effective.  Local planning and zoning offices could offer potential permit applicants a cost comparison information sheet showing examples of cost recovery estimates and useful life of project using various construction materials/methods.</w:t>
      </w:r>
    </w:p>
    <w:p w:rsidR="009348CC" w:rsidRPr="009D4766" w:rsidRDefault="009348CC" w:rsidP="00133CB9">
      <w:pPr>
        <w:spacing w:after="0"/>
        <w:rPr>
          <w:b/>
          <w:color w:val="00B38C"/>
          <w:sz w:val="20"/>
          <w:szCs w:val="20"/>
        </w:rPr>
      </w:pPr>
      <w:r w:rsidRPr="009D4766">
        <w:rPr>
          <w:b/>
          <w:color w:val="00B38C"/>
          <w:sz w:val="20"/>
          <w:szCs w:val="20"/>
        </w:rPr>
        <w:t>Action Step B</w:t>
      </w:r>
    </w:p>
    <w:p w:rsidR="009348CC" w:rsidRPr="009D4766" w:rsidRDefault="009348CC" w:rsidP="00133CB9">
      <w:pPr>
        <w:spacing w:after="0"/>
        <w:rPr>
          <w:rFonts w:cs="Arial"/>
          <w:bCs/>
          <w:sz w:val="20"/>
          <w:szCs w:val="20"/>
        </w:rPr>
      </w:pPr>
      <w:r w:rsidRPr="009D4766">
        <w:rPr>
          <w:rFonts w:cs="Arial"/>
          <w:b/>
          <w:bCs/>
          <w:sz w:val="20"/>
          <w:szCs w:val="20"/>
        </w:rPr>
        <w:t xml:space="preserve">Building standards: </w:t>
      </w:r>
      <w:r w:rsidRPr="009D4766">
        <w:rPr>
          <w:rFonts w:cs="Arial"/>
          <w:bCs/>
          <w:sz w:val="20"/>
          <w:szCs w:val="20"/>
        </w:rPr>
        <w:t>Make building standards and permitting more uniform and more stringent to achieve all aspects of new housing and rehabilitation goals.</w:t>
      </w:r>
    </w:p>
    <w:p w:rsidR="009348CC" w:rsidRPr="009D4766" w:rsidRDefault="009348CC" w:rsidP="00133CB9">
      <w:pPr>
        <w:spacing w:after="0"/>
        <w:rPr>
          <w:b/>
          <w:color w:val="00B38C"/>
          <w:sz w:val="20"/>
          <w:szCs w:val="20"/>
        </w:rPr>
      </w:pPr>
      <w:r w:rsidRPr="009D4766">
        <w:rPr>
          <w:b/>
          <w:color w:val="00B38C"/>
          <w:sz w:val="20"/>
          <w:szCs w:val="20"/>
        </w:rPr>
        <w:t>Action Step C</w:t>
      </w:r>
    </w:p>
    <w:p w:rsidR="009348CC" w:rsidRPr="009D4766" w:rsidRDefault="009348CC" w:rsidP="00133CB9">
      <w:pPr>
        <w:spacing w:after="0"/>
        <w:rPr>
          <w:rFonts w:cs="Arial"/>
          <w:bCs/>
          <w:sz w:val="20"/>
          <w:szCs w:val="20"/>
        </w:rPr>
      </w:pPr>
      <w:r w:rsidRPr="009D4766">
        <w:rPr>
          <w:rFonts w:cs="Arial"/>
          <w:b/>
          <w:bCs/>
          <w:sz w:val="20"/>
          <w:szCs w:val="20"/>
        </w:rPr>
        <w:t xml:space="preserve">Subdivision ordinances: </w:t>
      </w:r>
      <w:r w:rsidRPr="009D4766">
        <w:rPr>
          <w:rFonts w:cs="Arial"/>
          <w:bCs/>
          <w:sz w:val="20"/>
          <w:szCs w:val="20"/>
        </w:rPr>
        <w:t>Create or update local subdivision ordinances to include a baseline standard.</w:t>
      </w:r>
    </w:p>
    <w:p w:rsidR="009348CC" w:rsidRPr="009D4766" w:rsidRDefault="009348CC" w:rsidP="00133CB9">
      <w:pPr>
        <w:spacing w:after="0"/>
        <w:rPr>
          <w:b/>
          <w:color w:val="00B38C"/>
          <w:sz w:val="20"/>
          <w:szCs w:val="20"/>
        </w:rPr>
      </w:pPr>
      <w:r w:rsidRPr="009D4766">
        <w:rPr>
          <w:b/>
          <w:color w:val="00B38C"/>
          <w:sz w:val="20"/>
          <w:szCs w:val="20"/>
        </w:rPr>
        <w:t>Action Step D</w:t>
      </w:r>
    </w:p>
    <w:p w:rsidR="009348CC" w:rsidRPr="009D4766" w:rsidRDefault="009348CC" w:rsidP="00133CB9">
      <w:pPr>
        <w:spacing w:after="0"/>
        <w:rPr>
          <w:rFonts w:cs="Arial"/>
          <w:sz w:val="20"/>
          <w:szCs w:val="20"/>
        </w:rPr>
      </w:pPr>
      <w:r w:rsidRPr="009D4766">
        <w:rPr>
          <w:rFonts w:cs="Arial"/>
          <w:b/>
          <w:bCs/>
          <w:sz w:val="20"/>
          <w:szCs w:val="20"/>
        </w:rPr>
        <w:lastRenderedPageBreak/>
        <w:t xml:space="preserve">Blight reduction: </w:t>
      </w:r>
      <w:r w:rsidRPr="009D4766">
        <w:rPr>
          <w:rFonts w:cs="Arial"/>
          <w:sz w:val="20"/>
          <w:szCs w:val="20"/>
        </w:rPr>
        <w:t>Examine existing blight ordinances and rental codes, amend/revise as needed.  Enforce blight ordinances and rental codes and promote broader use.  Identify Federal and State funding opportunities.</w:t>
      </w:r>
    </w:p>
    <w:p w:rsidR="009348CC" w:rsidRPr="009D4766" w:rsidRDefault="009348CC" w:rsidP="00133CB9">
      <w:pPr>
        <w:spacing w:after="0"/>
        <w:rPr>
          <w:b/>
          <w:color w:val="00B38C"/>
          <w:sz w:val="20"/>
          <w:szCs w:val="20"/>
        </w:rPr>
      </w:pPr>
      <w:r w:rsidRPr="009D4766">
        <w:rPr>
          <w:b/>
          <w:color w:val="00B38C"/>
          <w:sz w:val="20"/>
          <w:szCs w:val="20"/>
        </w:rPr>
        <w:t>Action Step E</w:t>
      </w:r>
    </w:p>
    <w:p w:rsidR="009348CC" w:rsidRPr="009D4766" w:rsidRDefault="009348CC" w:rsidP="00133CB9">
      <w:pPr>
        <w:spacing w:after="0"/>
        <w:rPr>
          <w:rFonts w:cs="Arial"/>
          <w:bCs/>
          <w:sz w:val="20"/>
          <w:szCs w:val="20"/>
        </w:rPr>
      </w:pPr>
      <w:r w:rsidRPr="009D4766">
        <w:rPr>
          <w:rFonts w:cs="Arial"/>
          <w:b/>
          <w:bCs/>
          <w:sz w:val="20"/>
          <w:szCs w:val="20"/>
        </w:rPr>
        <w:t xml:space="preserve">Resale standards: </w:t>
      </w:r>
      <w:r w:rsidRPr="009D4766">
        <w:rPr>
          <w:rFonts w:cs="Arial"/>
          <w:bCs/>
          <w:sz w:val="20"/>
          <w:szCs w:val="20"/>
        </w:rPr>
        <w:t>Require homes on the market to meet minimum standards before transfer of title.  Possibly add to realtor checklist to ensure improvement is completed.   Secure funds for this effort.</w:t>
      </w:r>
    </w:p>
    <w:p w:rsidR="009348CC" w:rsidRPr="009D4766" w:rsidRDefault="009348CC" w:rsidP="00133CB9">
      <w:pPr>
        <w:spacing w:after="0"/>
        <w:rPr>
          <w:b/>
          <w:color w:val="00B38C"/>
          <w:sz w:val="20"/>
          <w:szCs w:val="20"/>
        </w:rPr>
      </w:pPr>
      <w:r w:rsidRPr="009D4766">
        <w:rPr>
          <w:b/>
          <w:color w:val="00B38C"/>
          <w:sz w:val="20"/>
          <w:szCs w:val="20"/>
        </w:rPr>
        <w:t>Action Step F</w:t>
      </w:r>
    </w:p>
    <w:p w:rsidR="009348CC" w:rsidRPr="009D4766" w:rsidRDefault="009348CC" w:rsidP="00133CB9">
      <w:pPr>
        <w:spacing w:after="0"/>
        <w:rPr>
          <w:rFonts w:cs="Arial"/>
          <w:bCs/>
          <w:sz w:val="20"/>
          <w:szCs w:val="20"/>
        </w:rPr>
      </w:pPr>
      <w:r w:rsidRPr="009D4766">
        <w:rPr>
          <w:rFonts w:cs="Arial"/>
          <w:b/>
          <w:bCs/>
          <w:sz w:val="20"/>
          <w:szCs w:val="20"/>
        </w:rPr>
        <w:t xml:space="preserve">Neighborhood standards: </w:t>
      </w:r>
      <w:r w:rsidRPr="009D4766">
        <w:rPr>
          <w:rFonts w:cs="Arial"/>
          <w:bCs/>
          <w:sz w:val="20"/>
          <w:szCs w:val="20"/>
        </w:rPr>
        <w:t>Adopt neighborhood aesthetic standards to build the sense of character and identity.</w:t>
      </w:r>
    </w:p>
    <w:p w:rsidR="009348CC" w:rsidRPr="009D4766" w:rsidRDefault="009348CC" w:rsidP="00133CB9">
      <w:pPr>
        <w:spacing w:after="0"/>
        <w:rPr>
          <w:b/>
          <w:color w:val="00B38C"/>
          <w:sz w:val="20"/>
          <w:szCs w:val="20"/>
        </w:rPr>
      </w:pPr>
      <w:r w:rsidRPr="009D4766">
        <w:rPr>
          <w:b/>
          <w:color w:val="00B38C"/>
          <w:sz w:val="20"/>
          <w:szCs w:val="20"/>
        </w:rPr>
        <w:t>Action Step G</w:t>
      </w:r>
    </w:p>
    <w:p w:rsidR="009348CC" w:rsidRPr="009D4766" w:rsidRDefault="009348CC" w:rsidP="00133CB9">
      <w:pPr>
        <w:spacing w:after="0"/>
        <w:rPr>
          <w:rFonts w:cs="Arial"/>
          <w:bCs/>
          <w:sz w:val="20"/>
          <w:szCs w:val="20"/>
        </w:rPr>
      </w:pPr>
      <w:r w:rsidRPr="009D4766">
        <w:rPr>
          <w:rFonts w:cs="Arial"/>
          <w:b/>
          <w:bCs/>
          <w:sz w:val="20"/>
          <w:szCs w:val="20"/>
        </w:rPr>
        <w:t xml:space="preserve">Life-cycle housing: </w:t>
      </w:r>
      <w:r w:rsidRPr="009D4766">
        <w:rPr>
          <w:rFonts w:cs="Arial"/>
          <w:bCs/>
          <w:sz w:val="20"/>
          <w:szCs w:val="20"/>
        </w:rPr>
        <w:t xml:space="preserve">Rehabilitate houses to accommodate a variety of age groups and needs. </w:t>
      </w:r>
      <w:r w:rsidRPr="009D4766">
        <w:rPr>
          <w:rFonts w:cs="Arial"/>
          <w:bCs/>
          <w:sz w:val="20"/>
          <w:szCs w:val="20"/>
        </w:rPr>
        <w:t>Recommend that HUD set standards for new construction and rehabilitation of homes that use state/federal funding.</w:t>
      </w:r>
    </w:p>
    <w:p w:rsidR="009348CC" w:rsidRPr="009D4766" w:rsidRDefault="009348CC" w:rsidP="00133CB9">
      <w:pPr>
        <w:spacing w:after="0"/>
        <w:rPr>
          <w:b/>
          <w:color w:val="00B38C"/>
          <w:sz w:val="20"/>
          <w:szCs w:val="20"/>
        </w:rPr>
      </w:pPr>
      <w:r w:rsidRPr="009D4766">
        <w:rPr>
          <w:b/>
          <w:color w:val="00B38C"/>
          <w:sz w:val="20"/>
          <w:szCs w:val="20"/>
        </w:rPr>
        <w:t>Action Step H</w:t>
      </w:r>
    </w:p>
    <w:p w:rsidR="00133CB9" w:rsidRPr="009D4766" w:rsidRDefault="009348CC" w:rsidP="00133CB9">
      <w:pPr>
        <w:spacing w:after="0"/>
        <w:rPr>
          <w:rFonts w:cs="Arial"/>
          <w:bCs/>
          <w:sz w:val="20"/>
          <w:szCs w:val="20"/>
        </w:rPr>
      </w:pPr>
      <w:r w:rsidRPr="009D4766">
        <w:rPr>
          <w:rFonts w:cs="Arial"/>
          <w:b/>
          <w:bCs/>
          <w:sz w:val="20"/>
          <w:szCs w:val="20"/>
        </w:rPr>
        <w:t xml:space="preserve">Safety: </w:t>
      </w:r>
      <w:r w:rsidRPr="009D4766">
        <w:rPr>
          <w:rFonts w:cs="Arial"/>
          <w:bCs/>
          <w:sz w:val="20"/>
          <w:szCs w:val="20"/>
        </w:rPr>
        <w:t>Include children’s safety and storm shelter access as safety aspects in rehabilitation</w:t>
      </w:r>
    </w:p>
    <w:p w:rsidR="009348CC" w:rsidRPr="009D4766" w:rsidRDefault="009348CC" w:rsidP="00133CB9">
      <w:pPr>
        <w:spacing w:after="0"/>
        <w:rPr>
          <w:rFonts w:cs="Arial"/>
          <w:bCs/>
          <w:sz w:val="20"/>
          <w:szCs w:val="20"/>
        </w:rPr>
      </w:pPr>
      <w:r w:rsidRPr="009D4766">
        <w:rPr>
          <w:b/>
          <w:color w:val="00B38C"/>
          <w:sz w:val="20"/>
          <w:szCs w:val="20"/>
        </w:rPr>
        <w:t>Action Step I</w:t>
      </w:r>
    </w:p>
    <w:p w:rsidR="009348CC" w:rsidRPr="009D4766" w:rsidRDefault="009348CC" w:rsidP="00133CB9">
      <w:pPr>
        <w:spacing w:after="0"/>
        <w:rPr>
          <w:rFonts w:cs="Arial"/>
          <w:bCs/>
          <w:sz w:val="20"/>
          <w:szCs w:val="20"/>
        </w:rPr>
      </w:pPr>
      <w:r w:rsidRPr="009D4766">
        <w:rPr>
          <w:rFonts w:cs="Arial"/>
          <w:b/>
          <w:bCs/>
          <w:sz w:val="20"/>
          <w:szCs w:val="20"/>
        </w:rPr>
        <w:t xml:space="preserve">Life-cycle housing: </w:t>
      </w:r>
      <w:r w:rsidRPr="009D4766">
        <w:rPr>
          <w:rFonts w:cs="Arial"/>
          <w:bCs/>
          <w:sz w:val="20"/>
          <w:szCs w:val="20"/>
        </w:rPr>
        <w:t>Rehabilitate houses to accommodate a variety of age groups and needs. Recommend that HUD set standards for new construction and rehabilitation of homes that use state/federal funding.</w:t>
      </w:r>
    </w:p>
    <w:p w:rsidR="006847D2" w:rsidRPr="009D4766" w:rsidRDefault="006847D2" w:rsidP="00133CB9">
      <w:pPr>
        <w:spacing w:after="0"/>
        <w:rPr>
          <w:rFonts w:cs="Arial"/>
          <w:bCs/>
          <w:sz w:val="20"/>
          <w:szCs w:val="20"/>
        </w:rPr>
      </w:pPr>
    </w:p>
    <w:p w:rsidR="004300B8" w:rsidRPr="009D4766" w:rsidRDefault="004300B8" w:rsidP="00133CB9">
      <w:pPr>
        <w:spacing w:after="0"/>
        <w:jc w:val="center"/>
        <w:rPr>
          <w:b/>
          <w:color w:val="00B38C"/>
          <w:sz w:val="20"/>
          <w:szCs w:val="20"/>
          <w:u w:val="single"/>
        </w:rPr>
        <w:sectPr w:rsidR="004300B8" w:rsidRPr="009D4766" w:rsidSect="004300B8">
          <w:type w:val="continuous"/>
          <w:pgSz w:w="12240" w:h="15840"/>
          <w:pgMar w:top="1440" w:right="1440" w:bottom="1440" w:left="1440" w:header="720" w:footer="720" w:gutter="0"/>
          <w:cols w:num="2" w:space="720"/>
          <w:docGrid w:linePitch="360"/>
        </w:sectPr>
      </w:pPr>
    </w:p>
    <w:p w:rsidR="00133CB9" w:rsidRPr="009D4766" w:rsidRDefault="00133CB9" w:rsidP="00133CB9">
      <w:pPr>
        <w:spacing w:after="0"/>
        <w:jc w:val="center"/>
        <w:rPr>
          <w:b/>
          <w:color w:val="00B38C"/>
          <w:sz w:val="20"/>
          <w:szCs w:val="20"/>
          <w:u w:val="single"/>
        </w:rPr>
      </w:pPr>
    </w:p>
    <w:p w:rsidR="009348CC" w:rsidRPr="009D4766" w:rsidRDefault="009348CC" w:rsidP="00133CB9">
      <w:pPr>
        <w:spacing w:after="0"/>
        <w:jc w:val="center"/>
        <w:rPr>
          <w:rFonts w:cs="Arial"/>
          <w:b/>
          <w:sz w:val="24"/>
          <w:szCs w:val="24"/>
        </w:rPr>
      </w:pPr>
      <w:r w:rsidRPr="009D4766">
        <w:rPr>
          <w:b/>
          <w:color w:val="00B38C"/>
          <w:sz w:val="24"/>
          <w:szCs w:val="24"/>
          <w:u w:val="single"/>
        </w:rPr>
        <w:t>Recommendation 2</w:t>
      </w:r>
    </w:p>
    <w:p w:rsidR="009348CC" w:rsidRPr="009D4766" w:rsidRDefault="009348CC" w:rsidP="00133CB9">
      <w:pPr>
        <w:spacing w:after="0"/>
        <w:rPr>
          <w:rFonts w:cs="Arial"/>
          <w:b/>
          <w:bCs/>
          <w:sz w:val="20"/>
          <w:szCs w:val="20"/>
        </w:rPr>
      </w:pPr>
      <w:r w:rsidRPr="009D4766">
        <w:rPr>
          <w:rFonts w:cs="Arial"/>
          <w:b/>
          <w:bCs/>
          <w:i/>
          <w:sz w:val="20"/>
          <w:szCs w:val="20"/>
        </w:rPr>
        <w:t>Education on codes and standards</w:t>
      </w:r>
      <w:r w:rsidRPr="009D4766">
        <w:rPr>
          <w:rFonts w:cs="Arial"/>
          <w:b/>
          <w:bCs/>
          <w:sz w:val="20"/>
          <w:szCs w:val="20"/>
        </w:rPr>
        <w:t>: Focus on education to promote standardized building codes, alternatives for green energy, and sustainable planning for housing.</w:t>
      </w:r>
    </w:p>
    <w:p w:rsidR="004300B8" w:rsidRPr="009D4766" w:rsidRDefault="004300B8" w:rsidP="00133CB9">
      <w:pPr>
        <w:spacing w:after="0"/>
        <w:rPr>
          <w:b/>
          <w:color w:val="00B38C"/>
          <w:sz w:val="20"/>
          <w:szCs w:val="20"/>
        </w:rPr>
        <w:sectPr w:rsidR="004300B8" w:rsidRPr="009D4766" w:rsidSect="004300B8">
          <w:type w:val="continuous"/>
          <w:pgSz w:w="12240" w:h="15840"/>
          <w:pgMar w:top="1440" w:right="1440" w:bottom="1440" w:left="1440" w:header="720" w:footer="720" w:gutter="0"/>
          <w:cols w:space="720"/>
          <w:docGrid w:linePitch="360"/>
        </w:sectPr>
      </w:pPr>
    </w:p>
    <w:p w:rsidR="009348CC" w:rsidRPr="009D4766" w:rsidRDefault="009348CC" w:rsidP="00133CB9">
      <w:pPr>
        <w:spacing w:after="0"/>
        <w:rPr>
          <w:b/>
          <w:color w:val="00B38C"/>
          <w:sz w:val="20"/>
          <w:szCs w:val="20"/>
        </w:rPr>
      </w:pPr>
      <w:r w:rsidRPr="009D4766">
        <w:rPr>
          <w:b/>
          <w:color w:val="00B38C"/>
          <w:sz w:val="20"/>
          <w:szCs w:val="20"/>
        </w:rPr>
        <w:t>Action Step A</w:t>
      </w:r>
    </w:p>
    <w:p w:rsidR="009348CC" w:rsidRPr="009D4766" w:rsidRDefault="009348CC" w:rsidP="00133CB9">
      <w:pPr>
        <w:spacing w:after="0"/>
        <w:rPr>
          <w:rFonts w:cs="Arial"/>
          <w:bCs/>
          <w:sz w:val="20"/>
          <w:szCs w:val="20"/>
        </w:rPr>
      </w:pPr>
      <w:r w:rsidRPr="009D4766">
        <w:rPr>
          <w:rFonts w:cs="Arial"/>
          <w:b/>
          <w:bCs/>
          <w:sz w:val="20"/>
          <w:szCs w:val="20"/>
        </w:rPr>
        <w:t xml:space="preserve">Building codes: </w:t>
      </w:r>
      <w:r w:rsidRPr="009D4766">
        <w:rPr>
          <w:rFonts w:cs="Arial"/>
          <w:bCs/>
          <w:sz w:val="20"/>
          <w:szCs w:val="20"/>
        </w:rPr>
        <w:t>Identify opportunities to standardize rehabilitation/building codes for green technologies for all types of housing including multifamily, mobile homes, conventionally built</w:t>
      </w:r>
      <w:r w:rsidR="00133CB9" w:rsidRPr="009D4766">
        <w:rPr>
          <w:rFonts w:cs="Arial"/>
          <w:bCs/>
          <w:sz w:val="20"/>
          <w:szCs w:val="20"/>
        </w:rPr>
        <w:t xml:space="preserve"> homes, and manufactured homes.</w:t>
      </w:r>
    </w:p>
    <w:p w:rsidR="009348CC" w:rsidRPr="009D4766" w:rsidRDefault="009348CC" w:rsidP="00133CB9">
      <w:pPr>
        <w:spacing w:after="0"/>
        <w:rPr>
          <w:b/>
          <w:color w:val="00B38C"/>
          <w:sz w:val="20"/>
          <w:szCs w:val="20"/>
        </w:rPr>
      </w:pPr>
      <w:r w:rsidRPr="009D4766">
        <w:rPr>
          <w:b/>
          <w:color w:val="00B38C"/>
          <w:sz w:val="20"/>
          <w:szCs w:val="20"/>
        </w:rPr>
        <w:t>Action Step B</w:t>
      </w:r>
    </w:p>
    <w:p w:rsidR="009348CC" w:rsidRPr="009D4766" w:rsidRDefault="009348CC" w:rsidP="00133CB9">
      <w:pPr>
        <w:spacing w:after="0"/>
        <w:rPr>
          <w:rFonts w:cs="Arial"/>
          <w:bCs/>
          <w:sz w:val="20"/>
          <w:szCs w:val="20"/>
        </w:rPr>
      </w:pPr>
      <w:r w:rsidRPr="009D4766">
        <w:rPr>
          <w:rFonts w:cs="Arial"/>
          <w:b/>
          <w:bCs/>
          <w:sz w:val="20"/>
          <w:szCs w:val="20"/>
        </w:rPr>
        <w:t xml:space="preserve">Zoning for green housing: </w:t>
      </w:r>
      <w:r w:rsidRPr="009D4766">
        <w:rPr>
          <w:rFonts w:cs="Arial"/>
          <w:bCs/>
          <w:sz w:val="20"/>
          <w:szCs w:val="20"/>
        </w:rPr>
        <w:t>Incorporate Minnesota Green Housing Criteria Overlay concepts in zoning codes and building codes (www.mnhousing.gov/idc/groups/public/documents/document/m</w:t>
      </w:r>
      <w:r w:rsidR="00133CB9" w:rsidRPr="009D4766">
        <w:rPr>
          <w:rFonts w:cs="Arial"/>
          <w:bCs/>
          <w:sz w:val="20"/>
          <w:szCs w:val="20"/>
        </w:rPr>
        <w:t>hfa_006584.pdf).</w:t>
      </w:r>
    </w:p>
    <w:p w:rsidR="009348CC" w:rsidRPr="009D4766" w:rsidRDefault="009348CC" w:rsidP="00133CB9">
      <w:pPr>
        <w:spacing w:after="0"/>
        <w:rPr>
          <w:b/>
          <w:color w:val="00B38C"/>
          <w:sz w:val="20"/>
          <w:szCs w:val="20"/>
        </w:rPr>
      </w:pPr>
      <w:r w:rsidRPr="009D4766">
        <w:rPr>
          <w:b/>
          <w:color w:val="00B38C"/>
          <w:sz w:val="20"/>
          <w:szCs w:val="20"/>
        </w:rPr>
        <w:t>Action Step C</w:t>
      </w:r>
    </w:p>
    <w:p w:rsidR="009348CC" w:rsidRPr="009D4766" w:rsidRDefault="009348CC" w:rsidP="00133CB9">
      <w:pPr>
        <w:spacing w:after="0"/>
        <w:rPr>
          <w:b/>
          <w:color w:val="00B38C"/>
          <w:sz w:val="20"/>
          <w:szCs w:val="20"/>
        </w:rPr>
      </w:pPr>
      <w:r w:rsidRPr="009D4766">
        <w:rPr>
          <w:rFonts w:cs="Arial"/>
          <w:b/>
          <w:bCs/>
          <w:sz w:val="20"/>
          <w:szCs w:val="20"/>
        </w:rPr>
        <w:t xml:space="preserve">Education: </w:t>
      </w:r>
      <w:r w:rsidRPr="009D4766">
        <w:rPr>
          <w:rFonts w:cs="Arial"/>
          <w:bCs/>
          <w:sz w:val="20"/>
          <w:szCs w:val="20"/>
        </w:rPr>
        <w:t>Educate architects, planning and zoning staff, code enforcers, contractors and builders in green technology for all types of construction and rehabilitation.</w:t>
      </w:r>
    </w:p>
    <w:p w:rsidR="009348CC" w:rsidRPr="009D4766" w:rsidRDefault="009348CC" w:rsidP="00133CB9">
      <w:pPr>
        <w:spacing w:after="0"/>
        <w:rPr>
          <w:b/>
          <w:color w:val="00B38C"/>
          <w:sz w:val="20"/>
          <w:szCs w:val="20"/>
        </w:rPr>
      </w:pPr>
      <w:r w:rsidRPr="009D4766">
        <w:rPr>
          <w:b/>
          <w:color w:val="00B38C"/>
          <w:sz w:val="20"/>
          <w:szCs w:val="20"/>
        </w:rPr>
        <w:t>Action Step D</w:t>
      </w:r>
    </w:p>
    <w:p w:rsidR="009348CC" w:rsidRPr="009D4766" w:rsidRDefault="009348CC" w:rsidP="00133CB9">
      <w:pPr>
        <w:spacing w:after="0"/>
        <w:rPr>
          <w:rFonts w:cs="Arial"/>
          <w:bCs/>
          <w:sz w:val="20"/>
          <w:szCs w:val="20"/>
        </w:rPr>
      </w:pPr>
      <w:r w:rsidRPr="009D4766">
        <w:rPr>
          <w:rFonts w:cs="Arial"/>
          <w:b/>
          <w:bCs/>
          <w:sz w:val="20"/>
          <w:szCs w:val="20"/>
        </w:rPr>
        <w:t xml:space="preserve">Jobs: </w:t>
      </w:r>
      <w:r w:rsidRPr="009D4766">
        <w:rPr>
          <w:rFonts w:cs="Arial"/>
          <w:bCs/>
          <w:sz w:val="20"/>
          <w:szCs w:val="20"/>
        </w:rPr>
        <w:t>Identify jobs related to emerging technologies in residential construction.</w:t>
      </w:r>
    </w:p>
    <w:p w:rsidR="004300B8" w:rsidRPr="009D4766" w:rsidRDefault="004300B8" w:rsidP="00133CB9">
      <w:pPr>
        <w:spacing w:after="0"/>
        <w:rPr>
          <w:rFonts w:cs="Arial"/>
          <w:bCs/>
          <w:sz w:val="20"/>
          <w:szCs w:val="20"/>
        </w:rPr>
      </w:pPr>
    </w:p>
    <w:p w:rsidR="004300B8" w:rsidRPr="009D4766" w:rsidRDefault="004300B8" w:rsidP="00133CB9">
      <w:pPr>
        <w:spacing w:after="0"/>
        <w:rPr>
          <w:rFonts w:cs="Arial"/>
          <w:bCs/>
          <w:sz w:val="20"/>
          <w:szCs w:val="20"/>
        </w:rPr>
        <w:sectPr w:rsidR="004300B8" w:rsidRPr="009D4766" w:rsidSect="004300B8">
          <w:type w:val="continuous"/>
          <w:pgSz w:w="12240" w:h="15840"/>
          <w:pgMar w:top="1440" w:right="1440" w:bottom="1440" w:left="1440" w:header="720" w:footer="720" w:gutter="0"/>
          <w:cols w:num="2" w:space="720"/>
          <w:docGrid w:linePitch="360"/>
        </w:sectPr>
      </w:pPr>
    </w:p>
    <w:p w:rsidR="004300B8" w:rsidRPr="009D4766" w:rsidRDefault="00133CB9" w:rsidP="00133CB9">
      <w:pPr>
        <w:spacing w:after="0"/>
        <w:rPr>
          <w:rFonts w:cs="Arial"/>
          <w:bCs/>
          <w:sz w:val="20"/>
          <w:szCs w:val="20"/>
        </w:rPr>
      </w:pPr>
      <w:r w:rsidRPr="009D4766">
        <w:rPr>
          <w:b/>
          <w:noProof/>
          <w:sz w:val="20"/>
          <w:szCs w:val="20"/>
        </w:rPr>
        <w:pict>
          <v:shape id="_x0000_s1029" type="#_x0000_t202" style="position:absolute;margin-left:-23.7pt;margin-top:4.45pt;width:523.6pt;height:96.0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" strokecolor="#4579b8">
            <v:shadow on="t" color="#00b38c" opacity="26214f" origin=".5,-.5" offset="-1.24725mm,1.24725mm"/>
            <v:textbox>
              <w:txbxContent>
                <w:p w:rsidR="008F7E05" w:rsidRDefault="008F7E05" w:rsidP="009348CC">
                  <w:pPr>
                    <w:spacing w:after="0" w:line="240" w:lineRule="auto"/>
                    <w:rPr>
                      <w:rFonts w:ascii="Signika Negative" w:hAnsi="Signika Negative"/>
                      <w:b/>
                      <w:color w:val="00B38C"/>
                      <w:sz w:val="24"/>
                    </w:rPr>
                  </w:pPr>
                  <w:r>
                    <w:rPr>
                      <w:rFonts w:ascii="Signika Negative" w:hAnsi="Signika Negative"/>
                      <w:b/>
                      <w:color w:val="00B38C"/>
                      <w:sz w:val="24"/>
                    </w:rPr>
                    <w:t xml:space="preserve">Housing Issue II </w:t>
                  </w:r>
                </w:p>
                <w:p w:rsidR="008F7E05" w:rsidRPr="001806D3" w:rsidRDefault="008F7E05" w:rsidP="009348CC">
                  <w:pPr>
                    <w:spacing w:after="0" w:line="240" w:lineRule="auto"/>
                    <w:rPr>
                      <w:rFonts w:ascii="Signika Negative" w:hAnsi="Signika Negative"/>
                      <w:b/>
                      <w:color w:val="00B38C"/>
                      <w:sz w:val="24"/>
                    </w:rPr>
                  </w:pPr>
                </w:p>
                <w:p w:rsidR="008F7E05" w:rsidRPr="00272427" w:rsidRDefault="008F7E05" w:rsidP="009348CC">
                  <w:pPr>
                    <w:spacing w:after="0" w:line="240" w:lineRule="auto"/>
                    <w:rPr>
                      <w:rFonts w:ascii="Arial" w:hAnsi="Arial" w:cs="Arial"/>
                      <w:sz w:val="28"/>
                    </w:rPr>
                  </w:pPr>
                  <w:r w:rsidRPr="00272427">
                    <w:rPr>
                      <w:rFonts w:ascii="Arial" w:hAnsi="Arial" w:cs="Arial"/>
                      <w:b/>
                    </w:rPr>
                    <w:t>Infrastructure to support housing:</w:t>
                  </w:r>
                  <w:r w:rsidRPr="00272427">
                    <w:rPr>
                      <w:rFonts w:ascii="Arial" w:hAnsi="Arial" w:cs="Arial"/>
                    </w:rPr>
                    <w:t xml:space="preserve"> The availability of suitable infrastructure is critical for communities and businesses. Many towns throughout the region face the financial burden of replacing sewer and water lines and/or wastewater treatment facilities. For many small towns with aging populations the cost is prohibitive. Seeking assistance from State and Federal sources is one possible avenue open to them.</w:t>
                  </w:r>
                </w:p>
              </w:txbxContent>
            </v:textbox>
          </v:shape>
        </w:pict>
      </w:r>
    </w:p>
    <w:p w:rsidR="004300B8" w:rsidRPr="009D4766" w:rsidRDefault="004300B8" w:rsidP="00133CB9">
      <w:pPr>
        <w:spacing w:after="0"/>
        <w:rPr>
          <w:rFonts w:cs="Arial"/>
          <w:bCs/>
          <w:sz w:val="20"/>
          <w:szCs w:val="20"/>
        </w:rPr>
      </w:pPr>
    </w:p>
    <w:p w:rsidR="004300B8" w:rsidRPr="009D4766" w:rsidRDefault="004300B8" w:rsidP="00133CB9">
      <w:pPr>
        <w:spacing w:after="0"/>
        <w:rPr>
          <w:rFonts w:cs="Arial"/>
          <w:bCs/>
          <w:sz w:val="20"/>
          <w:szCs w:val="20"/>
        </w:rPr>
      </w:pPr>
    </w:p>
    <w:p w:rsidR="004300B8" w:rsidRPr="009D4766" w:rsidRDefault="004300B8" w:rsidP="00133CB9">
      <w:pPr>
        <w:spacing w:after="0"/>
        <w:rPr>
          <w:rFonts w:cs="Arial"/>
          <w:sz w:val="20"/>
          <w:szCs w:val="20"/>
        </w:rPr>
      </w:pPr>
    </w:p>
    <w:p w:rsidR="009348CC" w:rsidRPr="009D4766" w:rsidRDefault="009348CC" w:rsidP="00133CB9">
      <w:pPr>
        <w:spacing w:after="0"/>
        <w:rPr>
          <w:b/>
          <w:sz w:val="20"/>
          <w:szCs w:val="20"/>
        </w:rPr>
      </w:pPr>
    </w:p>
    <w:p w:rsidR="009348CC" w:rsidRPr="009D4766" w:rsidRDefault="009348CC" w:rsidP="00133CB9">
      <w:pPr>
        <w:spacing w:after="0"/>
        <w:rPr>
          <w:b/>
          <w:sz w:val="20"/>
          <w:szCs w:val="20"/>
        </w:rPr>
      </w:pPr>
    </w:p>
    <w:p w:rsidR="009348CC" w:rsidRPr="009D4766" w:rsidRDefault="009348CC" w:rsidP="00133CB9">
      <w:pPr>
        <w:spacing w:after="0"/>
        <w:rPr>
          <w:b/>
          <w:sz w:val="20"/>
          <w:szCs w:val="20"/>
        </w:rPr>
      </w:pPr>
    </w:p>
    <w:p w:rsidR="009348CC" w:rsidRPr="009D4766" w:rsidRDefault="00133CB9" w:rsidP="00133CB9">
      <w:pPr>
        <w:spacing w:after="0"/>
        <w:rPr>
          <w:b/>
          <w:sz w:val="20"/>
          <w:szCs w:val="20"/>
        </w:rPr>
      </w:pPr>
      <w:r w:rsidRPr="009D4766">
        <w:rPr>
          <w:b/>
          <w:noProof/>
          <w:sz w:val="20"/>
          <w:szCs w:val="20"/>
        </w:rPr>
        <w:pict>
          <v:shape id="_x0000_s1030" type="#_x0000_t202" style="position:absolute;margin-left:-23.7pt;margin-top:9.35pt;width:523.6pt;height:74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" strokecolor="#4579b8">
            <v:shadow on="t" color="#00b38c" opacity="26214f" origin=".5,-.5" offset="-1.24725mm,1.24725mm"/>
            <v:textbox>
              <w:txbxContent>
                <w:p w:rsidR="008F7E05" w:rsidRDefault="008F7E05" w:rsidP="009348CC">
                  <w:pPr>
                    <w:spacing w:after="0" w:line="240" w:lineRule="auto"/>
                    <w:rPr>
                      <w:rFonts w:ascii="Signika Negative" w:hAnsi="Signika Negative"/>
                      <w:b/>
                      <w:color w:val="00B38C"/>
                      <w:sz w:val="24"/>
                    </w:rPr>
                  </w:pPr>
                  <w:r>
                    <w:rPr>
                      <w:rFonts w:ascii="Signika Negative" w:hAnsi="Signika Negative"/>
                      <w:b/>
                      <w:color w:val="00B38C"/>
                      <w:sz w:val="24"/>
                    </w:rPr>
                    <w:t xml:space="preserve">Housing Issue II Goal </w:t>
                  </w:r>
                </w:p>
                <w:p w:rsidR="008F7E05" w:rsidRPr="001806D3" w:rsidRDefault="008F7E05" w:rsidP="009348CC">
                  <w:pPr>
                    <w:spacing w:after="0" w:line="240" w:lineRule="auto"/>
                    <w:rPr>
                      <w:rFonts w:ascii="Signika Negative" w:hAnsi="Signika Negative"/>
                      <w:b/>
                      <w:color w:val="00B38C"/>
                      <w:sz w:val="24"/>
                    </w:rPr>
                  </w:pPr>
                </w:p>
                <w:p w:rsidR="008F7E05" w:rsidRPr="00272427" w:rsidRDefault="008F7E05" w:rsidP="009348CC">
                  <w:pPr>
                    <w:spacing w:after="0" w:line="240" w:lineRule="auto"/>
                    <w:rPr>
                      <w:rFonts w:ascii="Arial" w:hAnsi="Arial" w:cs="Arial"/>
                      <w:sz w:val="28"/>
                    </w:rPr>
                  </w:pPr>
                  <w:r w:rsidRPr="00272427">
                    <w:rPr>
                      <w:rFonts w:ascii="Arial" w:hAnsi="Arial" w:cs="Arial"/>
                      <w:b/>
                    </w:rPr>
                    <w:t xml:space="preserve">Drinking water and wastewater infrastructure: </w:t>
                  </w:r>
                  <w:r w:rsidRPr="00272427">
                    <w:rPr>
                      <w:rFonts w:ascii="Arial" w:hAnsi="Arial" w:cs="Arial"/>
                    </w:rPr>
                    <w:t xml:space="preserve">All housing is served by clean, safe drinking water and a functioning wastewater treatment system.  </w:t>
                  </w:r>
                </w:p>
              </w:txbxContent>
            </v:textbox>
          </v:shape>
        </w:pict>
      </w:r>
    </w:p>
    <w:p w:rsidR="00133CB9" w:rsidRPr="009D4766" w:rsidRDefault="00133CB9" w:rsidP="00133CB9">
      <w:pPr>
        <w:spacing w:after="0"/>
        <w:jc w:val="center"/>
        <w:rPr>
          <w:b/>
          <w:color w:val="00B38C"/>
          <w:sz w:val="20"/>
          <w:szCs w:val="20"/>
          <w:u w:val="single"/>
        </w:rPr>
      </w:pPr>
    </w:p>
    <w:p w:rsidR="00133CB9" w:rsidRPr="009D4766" w:rsidRDefault="00133CB9" w:rsidP="00133CB9">
      <w:pPr>
        <w:spacing w:after="0"/>
        <w:jc w:val="center"/>
        <w:rPr>
          <w:b/>
          <w:color w:val="00B38C"/>
          <w:sz w:val="20"/>
          <w:szCs w:val="20"/>
          <w:u w:val="single"/>
        </w:rPr>
      </w:pPr>
    </w:p>
    <w:p w:rsidR="00133CB9" w:rsidRPr="009D4766" w:rsidRDefault="00133CB9" w:rsidP="00133CB9">
      <w:pPr>
        <w:spacing w:after="0"/>
        <w:jc w:val="center"/>
        <w:rPr>
          <w:b/>
          <w:color w:val="00B38C"/>
          <w:sz w:val="20"/>
          <w:szCs w:val="20"/>
          <w:u w:val="single"/>
        </w:rPr>
      </w:pPr>
    </w:p>
    <w:p w:rsidR="00133CB9" w:rsidRPr="009D4766" w:rsidRDefault="00133CB9" w:rsidP="00902E2A">
      <w:pPr>
        <w:spacing w:after="0"/>
        <w:rPr>
          <w:b/>
          <w:color w:val="00B38C"/>
          <w:sz w:val="20"/>
          <w:szCs w:val="20"/>
          <w:u w:val="single"/>
        </w:rPr>
      </w:pPr>
    </w:p>
    <w:p w:rsidR="00133CB9" w:rsidRPr="009D4766" w:rsidRDefault="00133CB9" w:rsidP="00133CB9">
      <w:pPr>
        <w:spacing w:after="0"/>
        <w:jc w:val="center"/>
        <w:rPr>
          <w:b/>
          <w:color w:val="00B38C"/>
          <w:sz w:val="20"/>
          <w:szCs w:val="20"/>
          <w:u w:val="single"/>
        </w:rPr>
      </w:pPr>
    </w:p>
    <w:p w:rsidR="009348CC" w:rsidRPr="009D4766" w:rsidRDefault="009348CC" w:rsidP="00133CB9">
      <w:pPr>
        <w:spacing w:after="0"/>
        <w:jc w:val="center"/>
        <w:rPr>
          <w:rFonts w:cs="Arial"/>
          <w:b/>
          <w:sz w:val="24"/>
          <w:szCs w:val="24"/>
        </w:rPr>
      </w:pPr>
      <w:r w:rsidRPr="009D4766">
        <w:rPr>
          <w:b/>
          <w:color w:val="00B38C"/>
          <w:sz w:val="24"/>
          <w:szCs w:val="24"/>
          <w:u w:val="single"/>
        </w:rPr>
        <w:t>Recommendation 3</w:t>
      </w:r>
    </w:p>
    <w:p w:rsidR="009348CC" w:rsidRPr="009D4766" w:rsidRDefault="009348CC" w:rsidP="00133CB9">
      <w:pPr>
        <w:spacing w:after="0"/>
        <w:rPr>
          <w:rFonts w:cs="Arial"/>
          <w:b/>
          <w:sz w:val="20"/>
          <w:szCs w:val="20"/>
        </w:rPr>
      </w:pPr>
      <w:r w:rsidRPr="009D4766">
        <w:rPr>
          <w:rFonts w:cs="Arial"/>
          <w:b/>
          <w:i/>
          <w:sz w:val="20"/>
          <w:szCs w:val="20"/>
        </w:rPr>
        <w:t>Infrastructure planning</w:t>
      </w:r>
      <w:r w:rsidRPr="009D4766">
        <w:rPr>
          <w:rFonts w:cs="Arial"/>
          <w:b/>
          <w:sz w:val="20"/>
          <w:szCs w:val="20"/>
        </w:rPr>
        <w:t>: Plan for maintenance, upgrading, and eventual replacement of drinking water and wastewater systems throughout the region.  Investigate innovative technologies for drinking water and wastewater infrastructure.</w:t>
      </w:r>
    </w:p>
    <w:p w:rsidR="00133CB9" w:rsidRPr="009D4766" w:rsidRDefault="00133CB9" w:rsidP="00133CB9">
      <w:pPr>
        <w:spacing w:after="0"/>
        <w:rPr>
          <w:b/>
          <w:color w:val="00B38C"/>
          <w:sz w:val="20"/>
          <w:szCs w:val="20"/>
        </w:rPr>
        <w:sectPr w:rsidR="00133CB9" w:rsidRPr="009D4766" w:rsidSect="004300B8">
          <w:type w:val="continuous"/>
          <w:pgSz w:w="12240" w:h="15840"/>
          <w:pgMar w:top="1440" w:right="1440" w:bottom="1440" w:left="1440" w:header="720" w:footer="720" w:gutter="0"/>
          <w:cols w:space="720"/>
          <w:docGrid w:linePitch="360"/>
        </w:sectPr>
      </w:pPr>
    </w:p>
    <w:p w:rsidR="009348CC" w:rsidRPr="009D4766" w:rsidRDefault="009348CC" w:rsidP="00133CB9">
      <w:pPr>
        <w:spacing w:after="0"/>
        <w:rPr>
          <w:b/>
          <w:color w:val="00B38C"/>
          <w:sz w:val="20"/>
          <w:szCs w:val="20"/>
        </w:rPr>
      </w:pPr>
      <w:r w:rsidRPr="009D4766">
        <w:rPr>
          <w:b/>
          <w:color w:val="00B38C"/>
          <w:sz w:val="20"/>
          <w:szCs w:val="20"/>
        </w:rPr>
        <w:t>Action Step A</w:t>
      </w:r>
    </w:p>
    <w:p w:rsidR="009348CC" w:rsidRPr="009D4766" w:rsidRDefault="009348CC" w:rsidP="00133CB9">
      <w:pPr>
        <w:spacing w:after="0"/>
        <w:rPr>
          <w:rFonts w:cs="Arial"/>
          <w:sz w:val="20"/>
          <w:szCs w:val="20"/>
        </w:rPr>
      </w:pPr>
      <w:r w:rsidRPr="009D4766">
        <w:rPr>
          <w:rFonts w:cs="Arial"/>
          <w:b/>
          <w:sz w:val="20"/>
          <w:szCs w:val="20"/>
        </w:rPr>
        <w:t xml:space="preserve">Funding: </w:t>
      </w:r>
      <w:r w:rsidRPr="009D4766">
        <w:rPr>
          <w:rFonts w:cs="Arial"/>
          <w:sz w:val="20"/>
          <w:szCs w:val="20"/>
        </w:rPr>
        <w:t>Secure funding for maintenance, upgrading, and replacement of water and wastewater infrastructure incl</w:t>
      </w:r>
      <w:r w:rsidR="00133CB9" w:rsidRPr="009D4766">
        <w:rPr>
          <w:rFonts w:cs="Arial"/>
          <w:sz w:val="20"/>
          <w:szCs w:val="20"/>
        </w:rPr>
        <w:t>uding septic systems and wells.</w:t>
      </w:r>
    </w:p>
    <w:p w:rsidR="00133CB9" w:rsidRPr="009D4766" w:rsidRDefault="00133CB9" w:rsidP="00133CB9">
      <w:pPr>
        <w:spacing w:after="0"/>
        <w:rPr>
          <w:b/>
          <w:color w:val="00B38C"/>
          <w:sz w:val="20"/>
          <w:szCs w:val="20"/>
        </w:rPr>
      </w:pPr>
    </w:p>
    <w:p w:rsidR="009348CC" w:rsidRPr="009D4766" w:rsidRDefault="009348CC" w:rsidP="00133CB9">
      <w:pPr>
        <w:spacing w:after="0"/>
        <w:rPr>
          <w:b/>
          <w:color w:val="00B38C"/>
          <w:sz w:val="20"/>
          <w:szCs w:val="20"/>
        </w:rPr>
      </w:pPr>
      <w:r w:rsidRPr="009D4766">
        <w:rPr>
          <w:b/>
          <w:color w:val="00B38C"/>
          <w:sz w:val="20"/>
          <w:szCs w:val="20"/>
        </w:rPr>
        <w:t>Action Step B</w:t>
      </w:r>
    </w:p>
    <w:p w:rsidR="009348CC" w:rsidRPr="009D4766" w:rsidRDefault="009348CC" w:rsidP="00133CB9">
      <w:pPr>
        <w:spacing w:after="0"/>
        <w:rPr>
          <w:rFonts w:cs="Arial"/>
          <w:sz w:val="20"/>
          <w:szCs w:val="20"/>
        </w:rPr>
      </w:pPr>
      <w:r w:rsidRPr="009D4766">
        <w:rPr>
          <w:rFonts w:cs="Arial"/>
          <w:b/>
          <w:sz w:val="20"/>
          <w:szCs w:val="20"/>
        </w:rPr>
        <w:t xml:space="preserve">Efficiency: </w:t>
      </w:r>
      <w:r w:rsidRPr="009D4766">
        <w:rPr>
          <w:rFonts w:cs="Arial"/>
          <w:sz w:val="20"/>
          <w:szCs w:val="20"/>
        </w:rPr>
        <w:t xml:space="preserve">Maximize existing capacity before expanding or creating new water and wastewater infrastructure. Consider cluster/small distributed </w:t>
      </w:r>
      <w:r w:rsidRPr="009D4766">
        <w:rPr>
          <w:rFonts w:cs="Arial"/>
          <w:sz w:val="20"/>
          <w:szCs w:val="20"/>
        </w:rPr>
        <w:t>systems for environmental concerns or cost considerations.</w:t>
      </w:r>
    </w:p>
    <w:p w:rsidR="00133CB9" w:rsidRPr="009D4766" w:rsidRDefault="00133CB9" w:rsidP="00133CB9">
      <w:pPr>
        <w:spacing w:after="0"/>
        <w:rPr>
          <w:rFonts w:cs="Arial"/>
          <w:sz w:val="20"/>
          <w:szCs w:val="20"/>
        </w:rPr>
      </w:pPr>
    </w:p>
    <w:p w:rsidR="009348CC" w:rsidRPr="009D4766" w:rsidRDefault="009348CC" w:rsidP="00133CB9">
      <w:pPr>
        <w:spacing w:after="0"/>
        <w:rPr>
          <w:rFonts w:cs="Arial"/>
          <w:sz w:val="20"/>
          <w:szCs w:val="20"/>
        </w:rPr>
      </w:pPr>
      <w:r w:rsidRPr="009D4766">
        <w:rPr>
          <w:b/>
          <w:color w:val="00B38C"/>
          <w:sz w:val="20"/>
          <w:szCs w:val="20"/>
        </w:rPr>
        <w:t>Action Step C</w:t>
      </w:r>
      <w:r w:rsidR="00133CB9" w:rsidRPr="009D4766">
        <w:rPr>
          <w:b/>
          <w:color w:val="00B38C"/>
          <w:sz w:val="20"/>
          <w:szCs w:val="20"/>
        </w:rPr>
        <w:t xml:space="preserve">  </w:t>
      </w:r>
      <w:r w:rsidRPr="009D4766">
        <w:rPr>
          <w:rFonts w:cs="Arial"/>
          <w:b/>
          <w:sz w:val="20"/>
          <w:szCs w:val="20"/>
        </w:rPr>
        <w:t xml:space="preserve">Infrastructure expansion: </w:t>
      </w:r>
      <w:r w:rsidRPr="009D4766">
        <w:rPr>
          <w:rFonts w:cs="Arial"/>
          <w:sz w:val="20"/>
          <w:szCs w:val="20"/>
        </w:rPr>
        <w:t>Consider expanding new and existing highway, sewer, and water, prioritizing community and regional impacts.</w:t>
      </w:r>
    </w:p>
    <w:p w:rsidR="00133CB9" w:rsidRPr="009D4766" w:rsidRDefault="00133CB9" w:rsidP="00133CB9">
      <w:pPr>
        <w:spacing w:after="0"/>
        <w:rPr>
          <w:rFonts w:cs="Arial"/>
          <w:sz w:val="20"/>
          <w:szCs w:val="20"/>
        </w:rPr>
        <w:sectPr w:rsidR="00133CB9" w:rsidRPr="009D4766" w:rsidSect="00133CB9">
          <w:type w:val="continuous"/>
          <w:pgSz w:w="12240" w:h="15840"/>
          <w:pgMar w:top="1440" w:right="1440" w:bottom="1440" w:left="1440" w:header="720" w:footer="720" w:gutter="0"/>
          <w:cols w:num="2" w:space="720"/>
          <w:docGrid w:linePitch="360"/>
        </w:sectPr>
      </w:pPr>
    </w:p>
    <w:p w:rsidR="004300B8" w:rsidRPr="009D4766" w:rsidRDefault="00133CB9" w:rsidP="00133CB9">
      <w:pPr>
        <w:spacing w:after="0"/>
        <w:rPr>
          <w:rFonts w:cs="Arial"/>
          <w:sz w:val="20"/>
          <w:szCs w:val="20"/>
        </w:rPr>
      </w:pPr>
      <w:r w:rsidRPr="009D4766">
        <w:rPr>
          <w:b/>
          <w:noProof/>
          <w:sz w:val="20"/>
          <w:szCs w:val="20"/>
        </w:rPr>
        <w:pict>
          <v:shape id="_x0000_s1031" type="#_x0000_t202" style="position:absolute;margin-left:-14.85pt;margin-top:3.65pt;width:523.6pt;height:81.5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" strokecolor="#4579b8">
            <v:shadow on="t" color="#00b38c" opacity="26214f" origin=".5,-.5" offset="-1.24725mm,1.24725mm"/>
            <v:textbox>
              <w:txbxContent>
                <w:p w:rsidR="008F7E05" w:rsidRDefault="008F7E05" w:rsidP="009348CC">
                  <w:pPr>
                    <w:spacing w:after="0" w:line="240" w:lineRule="auto"/>
                    <w:rPr>
                      <w:rFonts w:ascii="Signika Negative" w:hAnsi="Signika Negative"/>
                      <w:b/>
                      <w:color w:val="00B38C"/>
                      <w:sz w:val="24"/>
                    </w:rPr>
                  </w:pPr>
                  <w:r>
                    <w:rPr>
                      <w:rFonts w:ascii="Signika Negative" w:hAnsi="Signika Negative"/>
                      <w:b/>
                      <w:color w:val="00B38C"/>
                      <w:sz w:val="24"/>
                    </w:rPr>
                    <w:t xml:space="preserve">Housing Issue III </w:t>
                  </w:r>
                </w:p>
                <w:p w:rsidR="008F7E05" w:rsidRPr="001806D3" w:rsidRDefault="008F7E05" w:rsidP="009348CC">
                  <w:pPr>
                    <w:spacing w:after="0" w:line="240" w:lineRule="auto"/>
                    <w:rPr>
                      <w:rFonts w:ascii="Signika Negative" w:hAnsi="Signika Negative"/>
                      <w:b/>
                      <w:color w:val="00B38C"/>
                      <w:sz w:val="24"/>
                    </w:rPr>
                  </w:pPr>
                </w:p>
                <w:p w:rsidR="008F7E05" w:rsidRPr="00272427" w:rsidRDefault="008F7E05" w:rsidP="009348CC">
                  <w:pPr>
                    <w:spacing w:after="0" w:line="240" w:lineRule="auto"/>
                    <w:rPr>
                      <w:rFonts w:ascii="Arial" w:hAnsi="Arial" w:cs="Arial"/>
                    </w:rPr>
                  </w:pPr>
                  <w:r w:rsidRPr="00272427">
                    <w:rPr>
                      <w:rFonts w:ascii="Arial" w:hAnsi="Arial" w:cs="Arial"/>
                      <w:b/>
                    </w:rPr>
                    <w:t xml:space="preserve">Location and type of housing: </w:t>
                  </w:r>
                  <w:r w:rsidRPr="00272427">
                    <w:rPr>
                      <w:rFonts w:ascii="Arial" w:hAnsi="Arial" w:cs="Arial"/>
                    </w:rPr>
                    <w:t>Promote land use policies that create affordable, intergenerational, active living, housing opportunities. Such housing should be located near goods and services, public green space and transportation infrastructure.</w:t>
                  </w:r>
                </w:p>
                <w:p w:rsidR="008F7E05" w:rsidRPr="00272427" w:rsidRDefault="008F7E05" w:rsidP="009348CC">
                  <w:pPr>
                    <w:spacing w:after="0" w:line="240" w:lineRule="auto"/>
                    <w:rPr>
                      <w:rFonts w:ascii="Arial" w:hAnsi="Arial" w:cs="Arial"/>
                      <w:sz w:val="28"/>
                    </w:rPr>
                  </w:pPr>
                </w:p>
              </w:txbxContent>
            </v:textbox>
          </v:shape>
        </w:pict>
      </w:r>
    </w:p>
    <w:p w:rsidR="004300B8" w:rsidRPr="009D4766" w:rsidRDefault="004300B8" w:rsidP="00133CB9">
      <w:pPr>
        <w:spacing w:after="0"/>
        <w:rPr>
          <w:rFonts w:cs="Arial"/>
          <w:sz w:val="20"/>
          <w:szCs w:val="20"/>
        </w:rPr>
      </w:pPr>
    </w:p>
    <w:p w:rsidR="004300B8" w:rsidRPr="009D4766" w:rsidRDefault="004300B8" w:rsidP="00133CB9">
      <w:pPr>
        <w:spacing w:after="0"/>
        <w:rPr>
          <w:rFonts w:cs="Arial"/>
          <w:sz w:val="20"/>
          <w:szCs w:val="20"/>
        </w:rPr>
      </w:pPr>
    </w:p>
    <w:p w:rsidR="004300B8" w:rsidRPr="009D4766" w:rsidRDefault="004300B8" w:rsidP="00133CB9">
      <w:pPr>
        <w:spacing w:after="0"/>
        <w:rPr>
          <w:rFonts w:cs="Arial"/>
          <w:sz w:val="20"/>
          <w:szCs w:val="20"/>
        </w:rPr>
      </w:pPr>
    </w:p>
    <w:p w:rsidR="004300B8" w:rsidRPr="009D4766" w:rsidRDefault="004300B8" w:rsidP="00133CB9">
      <w:pPr>
        <w:spacing w:after="0"/>
        <w:rPr>
          <w:b/>
          <w:color w:val="00B38C"/>
          <w:sz w:val="20"/>
          <w:szCs w:val="20"/>
        </w:rPr>
      </w:pPr>
    </w:p>
    <w:p w:rsidR="009348CC" w:rsidRPr="009D4766" w:rsidRDefault="009348CC" w:rsidP="00133CB9">
      <w:pPr>
        <w:spacing w:after="0"/>
        <w:rPr>
          <w:rFonts w:cs="Arial"/>
          <w:sz w:val="20"/>
          <w:szCs w:val="20"/>
        </w:rPr>
      </w:pPr>
    </w:p>
    <w:p w:rsidR="009348CC" w:rsidRPr="009D4766" w:rsidRDefault="00133CB9" w:rsidP="00133CB9">
      <w:pPr>
        <w:spacing w:after="0"/>
        <w:rPr>
          <w:rFonts w:cs="Arial"/>
          <w:sz w:val="20"/>
          <w:szCs w:val="20"/>
        </w:rPr>
      </w:pPr>
      <w:r w:rsidRPr="009D4766">
        <w:rPr>
          <w:noProof/>
          <w:sz w:val="20"/>
          <w:szCs w:val="20"/>
        </w:rPr>
        <w:pict>
          <v:shape id="_x0000_s1032" type="#_x0000_t202" style="position:absolute;margin-left:-18.45pt;margin-top:7.3pt;width:523.6pt;height:9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" strokecolor="#4579b8">
            <v:shadow on="t" color="#00b38c" opacity="26214f" origin=".5,-.5" offset="-1.24725mm,1.24725mm"/>
            <v:textbox style="mso-next-textbox:#_x0000_s1032">
              <w:txbxContent>
                <w:p w:rsidR="008F7E05" w:rsidRDefault="008F7E05" w:rsidP="009348CC">
                  <w:pPr>
                    <w:spacing w:after="0" w:line="240" w:lineRule="auto"/>
                    <w:rPr>
                      <w:rFonts w:ascii="Signika Negative" w:hAnsi="Signika Negative"/>
                      <w:b/>
                      <w:color w:val="00B38C"/>
                      <w:sz w:val="24"/>
                    </w:rPr>
                  </w:pPr>
                  <w:r>
                    <w:rPr>
                      <w:rFonts w:ascii="Signika Negative" w:hAnsi="Signika Negative"/>
                      <w:b/>
                      <w:color w:val="00B38C"/>
                      <w:sz w:val="24"/>
                    </w:rPr>
                    <w:t xml:space="preserve">Housing Issue III Goal A </w:t>
                  </w:r>
                </w:p>
                <w:p w:rsidR="008F7E05" w:rsidRPr="005F07E6" w:rsidRDefault="008F7E05" w:rsidP="009348CC">
                  <w:pPr>
                    <w:spacing w:after="0" w:line="240" w:lineRule="auto"/>
                    <w:rPr>
                      <w:rFonts w:ascii="Signika Negative" w:hAnsi="Signika Negative"/>
                      <w:b/>
                      <w:color w:val="00B38C"/>
                      <w:sz w:val="26"/>
                    </w:rPr>
                  </w:pPr>
                </w:p>
                <w:p w:rsidR="008F7E05" w:rsidRPr="005F07E6" w:rsidRDefault="008F7E05" w:rsidP="009348CC">
                  <w:pPr>
                    <w:spacing w:after="0" w:line="240" w:lineRule="auto"/>
                    <w:rPr>
                      <w:rFonts w:ascii="Arial" w:hAnsi="Arial" w:cs="Arial"/>
                      <w:sz w:val="32"/>
                    </w:rPr>
                  </w:pPr>
                  <w:r w:rsidRPr="005F07E6">
                    <w:rPr>
                      <w:rFonts w:ascii="Arial" w:hAnsi="Arial" w:cs="Arial"/>
                      <w:b/>
                      <w:bCs/>
                    </w:rPr>
                    <w:t xml:space="preserve">Growth patterns: </w:t>
                  </w:r>
                  <w:r w:rsidRPr="005F07E6">
                    <w:rPr>
                      <w:rFonts w:ascii="Arial" w:hAnsi="Arial" w:cs="Arial"/>
                      <w:bCs/>
                    </w:rPr>
                    <w:t>12,000 new homes across the region from a population increase of 8% with an average household size of 2.4 persons.  People retire here and want to live near amenities so there is moderate lake shore development. There is an increase in affordable housing and jobs so young people return. People live near jobs so big towns grow some and small towns hold steady.</w:t>
                  </w:r>
                </w:p>
              </w:txbxContent>
            </v:textbox>
          </v:shape>
        </w:pict>
      </w:r>
    </w:p>
    <w:p w:rsidR="009348CC" w:rsidRPr="009D4766" w:rsidRDefault="009348CC" w:rsidP="00133CB9">
      <w:pPr>
        <w:spacing w:after="0"/>
        <w:rPr>
          <w:b/>
          <w:sz w:val="20"/>
          <w:szCs w:val="20"/>
        </w:rPr>
      </w:pPr>
    </w:p>
    <w:p w:rsidR="009348CC" w:rsidRPr="009D4766" w:rsidRDefault="009348CC" w:rsidP="00133CB9">
      <w:pPr>
        <w:spacing w:after="0"/>
        <w:rPr>
          <w:b/>
          <w:sz w:val="20"/>
          <w:szCs w:val="20"/>
        </w:rPr>
      </w:pPr>
    </w:p>
    <w:p w:rsidR="009348CC" w:rsidRPr="009D4766" w:rsidRDefault="009348CC" w:rsidP="00133CB9">
      <w:pPr>
        <w:spacing w:after="0"/>
        <w:rPr>
          <w:sz w:val="20"/>
          <w:szCs w:val="20"/>
        </w:rPr>
      </w:pPr>
    </w:p>
    <w:p w:rsidR="00286076" w:rsidRPr="009D4766" w:rsidRDefault="00286076" w:rsidP="00133CB9">
      <w:pPr>
        <w:tabs>
          <w:tab w:val="left" w:pos="2282"/>
        </w:tabs>
        <w:spacing w:after="0"/>
        <w:jc w:val="center"/>
        <w:rPr>
          <w:b/>
          <w:color w:val="00B38C"/>
          <w:sz w:val="20"/>
          <w:szCs w:val="20"/>
          <w:u w:val="single"/>
        </w:rPr>
      </w:pPr>
    </w:p>
    <w:p w:rsidR="00133CB9" w:rsidRPr="009D4766" w:rsidRDefault="00133CB9" w:rsidP="00133CB9">
      <w:pPr>
        <w:tabs>
          <w:tab w:val="left" w:pos="2282"/>
        </w:tabs>
        <w:spacing w:after="0"/>
        <w:jc w:val="center"/>
        <w:rPr>
          <w:b/>
          <w:color w:val="00B38C"/>
          <w:sz w:val="20"/>
          <w:szCs w:val="20"/>
          <w:u w:val="single"/>
        </w:rPr>
      </w:pPr>
    </w:p>
    <w:p w:rsidR="00133CB9" w:rsidRPr="009D4766" w:rsidRDefault="00133CB9" w:rsidP="00133CB9">
      <w:pPr>
        <w:tabs>
          <w:tab w:val="left" w:pos="2282"/>
        </w:tabs>
        <w:spacing w:after="0"/>
        <w:jc w:val="center"/>
        <w:rPr>
          <w:b/>
          <w:color w:val="00B38C"/>
          <w:sz w:val="20"/>
          <w:szCs w:val="20"/>
          <w:u w:val="single"/>
        </w:rPr>
      </w:pPr>
    </w:p>
    <w:p w:rsidR="00133CB9" w:rsidRPr="009D4766" w:rsidRDefault="00133CB9" w:rsidP="00133CB9">
      <w:pPr>
        <w:tabs>
          <w:tab w:val="left" w:pos="2282"/>
        </w:tabs>
        <w:spacing w:after="0"/>
        <w:jc w:val="center"/>
        <w:rPr>
          <w:b/>
          <w:color w:val="00B38C"/>
          <w:sz w:val="20"/>
          <w:szCs w:val="20"/>
          <w:u w:val="single"/>
        </w:rPr>
      </w:pPr>
      <w:r w:rsidRPr="009D4766">
        <w:rPr>
          <w:noProof/>
          <w:sz w:val="20"/>
          <w:szCs w:val="20"/>
        </w:rPr>
        <w:pict>
          <v:shape id="_x0000_s1033" type="#_x0000_t202" style="position:absolute;left:0;text-align:left;margin-left:-22.2pt;margin-top:7.7pt;width:523.6pt;height:68.6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" strokecolor="#4579b8">
            <v:shadow on="t" color="#00b38c" opacity="26214f" origin=".5,-.5" offset="-1.24725mm,1.24725mm"/>
            <v:textbox>
              <w:txbxContent>
                <w:p w:rsidR="008F7E05" w:rsidRDefault="008F7E05" w:rsidP="009348CC">
                  <w:pPr>
                    <w:spacing w:after="0" w:line="240" w:lineRule="auto"/>
                    <w:rPr>
                      <w:rFonts w:ascii="Signika Negative" w:hAnsi="Signika Negative"/>
                      <w:b/>
                      <w:color w:val="00B38C"/>
                      <w:sz w:val="24"/>
                    </w:rPr>
                  </w:pPr>
                  <w:r>
                    <w:rPr>
                      <w:rFonts w:ascii="Signika Negative" w:hAnsi="Signika Negative"/>
                      <w:b/>
                      <w:color w:val="00B38C"/>
                      <w:sz w:val="24"/>
                    </w:rPr>
                    <w:t xml:space="preserve">Housing Issue III Goal B </w:t>
                  </w:r>
                </w:p>
                <w:p w:rsidR="008F7E05" w:rsidRPr="005F07E6" w:rsidRDefault="008F7E05" w:rsidP="009348CC">
                  <w:pPr>
                    <w:spacing w:after="0" w:line="240" w:lineRule="auto"/>
                    <w:rPr>
                      <w:rFonts w:ascii="Signika Negative" w:hAnsi="Signika Negative"/>
                      <w:b/>
                      <w:color w:val="00B38C"/>
                      <w:sz w:val="26"/>
                    </w:rPr>
                  </w:pPr>
                </w:p>
                <w:p w:rsidR="008F7E05" w:rsidRPr="005F07E6" w:rsidRDefault="008F7E05" w:rsidP="009348CC">
                  <w:pPr>
                    <w:spacing w:after="0" w:line="240" w:lineRule="auto"/>
                    <w:rPr>
                      <w:rFonts w:ascii="Arial" w:hAnsi="Arial" w:cs="Arial"/>
                      <w:sz w:val="36"/>
                    </w:rPr>
                  </w:pPr>
                  <w:r w:rsidRPr="005F07E6">
                    <w:rPr>
                      <w:rFonts w:ascii="Arial" w:hAnsi="Arial" w:cs="Arial"/>
                      <w:b/>
                      <w:bCs/>
                    </w:rPr>
                    <w:t>Redevelopment (infill/reuse):</w:t>
                  </w:r>
                  <w:r w:rsidRPr="005F07E6">
                    <w:rPr>
                      <w:rFonts w:ascii="Arial" w:hAnsi="Arial" w:cs="Arial"/>
                      <w:bCs/>
                    </w:rPr>
                    <w:t xml:space="preserve"> Increase of new housing units or commercial space built in previously developed spaces.</w:t>
                  </w:r>
                </w:p>
              </w:txbxContent>
            </v:textbox>
          </v:shape>
        </w:pict>
      </w:r>
    </w:p>
    <w:p w:rsidR="00133CB9" w:rsidRPr="009D4766" w:rsidRDefault="00133CB9" w:rsidP="00133CB9">
      <w:pPr>
        <w:tabs>
          <w:tab w:val="left" w:pos="2282"/>
        </w:tabs>
        <w:spacing w:after="0"/>
        <w:jc w:val="center"/>
        <w:rPr>
          <w:b/>
          <w:color w:val="00B38C"/>
          <w:sz w:val="20"/>
          <w:szCs w:val="20"/>
          <w:u w:val="single"/>
        </w:rPr>
      </w:pPr>
    </w:p>
    <w:p w:rsidR="00133CB9" w:rsidRPr="009D4766" w:rsidRDefault="00133CB9" w:rsidP="00133CB9">
      <w:pPr>
        <w:tabs>
          <w:tab w:val="left" w:pos="2282"/>
        </w:tabs>
        <w:spacing w:after="0"/>
        <w:jc w:val="center"/>
        <w:rPr>
          <w:b/>
          <w:color w:val="00B38C"/>
          <w:sz w:val="20"/>
          <w:szCs w:val="20"/>
          <w:u w:val="single"/>
        </w:rPr>
      </w:pPr>
    </w:p>
    <w:p w:rsidR="00133CB9" w:rsidRPr="009D4766" w:rsidRDefault="00133CB9" w:rsidP="00133CB9">
      <w:pPr>
        <w:tabs>
          <w:tab w:val="left" w:pos="2282"/>
        </w:tabs>
        <w:spacing w:after="0"/>
        <w:jc w:val="center"/>
        <w:rPr>
          <w:b/>
          <w:color w:val="00B38C"/>
          <w:sz w:val="20"/>
          <w:szCs w:val="20"/>
          <w:u w:val="single"/>
        </w:rPr>
      </w:pPr>
    </w:p>
    <w:p w:rsidR="00133CB9" w:rsidRPr="009D4766" w:rsidRDefault="00133CB9" w:rsidP="00133CB9">
      <w:pPr>
        <w:tabs>
          <w:tab w:val="left" w:pos="2282"/>
        </w:tabs>
        <w:spacing w:after="0"/>
        <w:jc w:val="center"/>
        <w:rPr>
          <w:b/>
          <w:color w:val="00B38C"/>
          <w:sz w:val="20"/>
          <w:szCs w:val="20"/>
          <w:u w:val="single"/>
        </w:rPr>
      </w:pPr>
    </w:p>
    <w:p w:rsidR="00133CB9" w:rsidRPr="009D4766" w:rsidRDefault="00133CB9" w:rsidP="00133CB9">
      <w:pPr>
        <w:tabs>
          <w:tab w:val="left" w:pos="2282"/>
        </w:tabs>
        <w:spacing w:after="0"/>
        <w:jc w:val="center"/>
        <w:rPr>
          <w:b/>
          <w:color w:val="00B38C"/>
          <w:sz w:val="20"/>
          <w:szCs w:val="20"/>
          <w:u w:val="single"/>
        </w:rPr>
      </w:pPr>
    </w:p>
    <w:p w:rsidR="00133CB9" w:rsidRPr="009D4766" w:rsidRDefault="00133CB9" w:rsidP="00133CB9">
      <w:pPr>
        <w:tabs>
          <w:tab w:val="left" w:pos="2282"/>
        </w:tabs>
        <w:spacing w:after="0"/>
        <w:jc w:val="center"/>
        <w:rPr>
          <w:b/>
          <w:color w:val="00B38C"/>
          <w:sz w:val="20"/>
          <w:szCs w:val="20"/>
          <w:u w:val="single"/>
        </w:rPr>
      </w:pPr>
    </w:p>
    <w:p w:rsidR="009348CC" w:rsidRPr="009D4766" w:rsidRDefault="009348CC" w:rsidP="00133CB9">
      <w:pPr>
        <w:tabs>
          <w:tab w:val="left" w:pos="2282"/>
        </w:tabs>
        <w:spacing w:after="0"/>
        <w:jc w:val="center"/>
        <w:rPr>
          <w:rFonts w:cs="Arial"/>
          <w:b/>
          <w:sz w:val="24"/>
          <w:szCs w:val="24"/>
        </w:rPr>
      </w:pPr>
      <w:r w:rsidRPr="009D4766">
        <w:rPr>
          <w:b/>
          <w:color w:val="00B38C"/>
          <w:sz w:val="24"/>
          <w:szCs w:val="24"/>
          <w:u w:val="single"/>
        </w:rPr>
        <w:t>Recommendation 4</w:t>
      </w:r>
    </w:p>
    <w:p w:rsidR="009348CC" w:rsidRPr="009D4766" w:rsidRDefault="009348CC" w:rsidP="00133CB9">
      <w:pPr>
        <w:tabs>
          <w:tab w:val="left" w:pos="2282"/>
        </w:tabs>
        <w:spacing w:after="0"/>
        <w:rPr>
          <w:rFonts w:cs="Arial"/>
          <w:b/>
          <w:bCs/>
          <w:sz w:val="20"/>
          <w:szCs w:val="20"/>
        </w:rPr>
      </w:pPr>
      <w:r w:rsidRPr="009D4766">
        <w:rPr>
          <w:rFonts w:cs="Arial"/>
          <w:b/>
          <w:bCs/>
          <w:i/>
          <w:sz w:val="20"/>
          <w:szCs w:val="20"/>
        </w:rPr>
        <w:t>Planning and zoning</w:t>
      </w:r>
      <w:r w:rsidRPr="009D4766">
        <w:rPr>
          <w:rFonts w:cs="Arial"/>
          <w:b/>
          <w:bCs/>
          <w:sz w:val="20"/>
          <w:szCs w:val="20"/>
        </w:rPr>
        <w:t>: Create neighborhood and communitywide plans that account for the location of infrastructure. Use zoning to encourage efficient and functional development and locate all housing near amenities such as; schools, shopping, medical facilities, recreational opportunities, jobs, lakes, utilities etc.</w:t>
      </w:r>
    </w:p>
    <w:p w:rsidR="00677A12" w:rsidRPr="009D4766" w:rsidRDefault="00677A12" w:rsidP="00133CB9">
      <w:pPr>
        <w:spacing w:after="0"/>
        <w:rPr>
          <w:b/>
          <w:color w:val="00B38C"/>
          <w:sz w:val="20"/>
          <w:szCs w:val="20"/>
        </w:rPr>
        <w:sectPr w:rsidR="00677A12" w:rsidRPr="009D4766" w:rsidSect="004300B8">
          <w:type w:val="continuous"/>
          <w:pgSz w:w="12240" w:h="15840"/>
          <w:pgMar w:top="1440" w:right="1440" w:bottom="1440" w:left="1440" w:header="720" w:footer="720" w:gutter="0"/>
          <w:cols w:space="720"/>
          <w:docGrid w:linePitch="360"/>
        </w:sectPr>
      </w:pPr>
    </w:p>
    <w:p w:rsidR="00133CB9" w:rsidRPr="009D4766" w:rsidRDefault="00133CB9" w:rsidP="00133CB9">
      <w:pPr>
        <w:spacing w:after="0"/>
        <w:rPr>
          <w:b/>
          <w:color w:val="00B38C"/>
          <w:sz w:val="20"/>
          <w:szCs w:val="20"/>
        </w:rPr>
      </w:pPr>
    </w:p>
    <w:p w:rsidR="009348CC" w:rsidRPr="009D4766" w:rsidRDefault="009348CC" w:rsidP="00133CB9">
      <w:pPr>
        <w:spacing w:after="0"/>
        <w:rPr>
          <w:b/>
          <w:color w:val="00B38C"/>
          <w:sz w:val="20"/>
          <w:szCs w:val="20"/>
        </w:rPr>
      </w:pPr>
      <w:r w:rsidRPr="009D4766">
        <w:rPr>
          <w:b/>
          <w:color w:val="00B38C"/>
          <w:sz w:val="20"/>
          <w:szCs w:val="20"/>
        </w:rPr>
        <w:t>Action Step A</w:t>
      </w:r>
    </w:p>
    <w:p w:rsidR="009348CC" w:rsidRPr="009D4766" w:rsidRDefault="009348CC" w:rsidP="00133CB9">
      <w:pPr>
        <w:spacing w:after="0"/>
        <w:rPr>
          <w:rFonts w:cs="Arial"/>
          <w:bCs/>
          <w:sz w:val="20"/>
          <w:szCs w:val="20"/>
        </w:rPr>
      </w:pPr>
      <w:r w:rsidRPr="009D4766">
        <w:rPr>
          <w:rFonts w:cs="Arial"/>
          <w:b/>
          <w:bCs/>
          <w:sz w:val="20"/>
          <w:szCs w:val="20"/>
        </w:rPr>
        <w:t xml:space="preserve">Zoning techniques for efficiency: </w:t>
      </w:r>
      <w:r w:rsidRPr="009D4766">
        <w:rPr>
          <w:rFonts w:cs="Arial"/>
          <w:bCs/>
          <w:sz w:val="20"/>
          <w:szCs w:val="20"/>
        </w:rPr>
        <w:t>Reduce infrastructure costs and allow for varied income housing by encouraging cluster, conservation des</w:t>
      </w:r>
      <w:r w:rsidR="00133CB9" w:rsidRPr="009D4766">
        <w:rPr>
          <w:rFonts w:cs="Arial"/>
          <w:bCs/>
          <w:sz w:val="20"/>
          <w:szCs w:val="20"/>
        </w:rPr>
        <w:t>ign, and mixed use development.</w:t>
      </w:r>
    </w:p>
    <w:p w:rsidR="009348CC" w:rsidRPr="009D4766" w:rsidRDefault="009348CC" w:rsidP="00133CB9">
      <w:pPr>
        <w:spacing w:after="0"/>
        <w:rPr>
          <w:b/>
          <w:color w:val="00B38C"/>
          <w:sz w:val="20"/>
          <w:szCs w:val="20"/>
        </w:rPr>
      </w:pPr>
      <w:r w:rsidRPr="009D4766">
        <w:rPr>
          <w:b/>
          <w:color w:val="00B38C"/>
          <w:sz w:val="20"/>
          <w:szCs w:val="20"/>
        </w:rPr>
        <w:t>Action Step B</w:t>
      </w:r>
    </w:p>
    <w:p w:rsidR="009348CC" w:rsidRPr="009D4766" w:rsidRDefault="009348CC" w:rsidP="00133CB9">
      <w:pPr>
        <w:spacing w:after="0"/>
        <w:rPr>
          <w:rFonts w:cs="Arial"/>
          <w:sz w:val="20"/>
          <w:szCs w:val="20"/>
        </w:rPr>
      </w:pPr>
      <w:r w:rsidRPr="009D4766">
        <w:rPr>
          <w:rFonts w:cs="Arial"/>
          <w:b/>
          <w:sz w:val="20"/>
          <w:szCs w:val="20"/>
        </w:rPr>
        <w:t xml:space="preserve">Create neighborhoods: </w:t>
      </w:r>
      <w:r w:rsidRPr="009D4766">
        <w:rPr>
          <w:rFonts w:cs="Arial"/>
          <w:sz w:val="20"/>
          <w:szCs w:val="20"/>
        </w:rPr>
        <w:t>For new housing, especially in larger communities, develop houses in neighborhood clusters with varied housing types or mixed use of buil</w:t>
      </w:r>
      <w:r w:rsidR="00133CB9" w:rsidRPr="009D4766">
        <w:rPr>
          <w:rFonts w:cs="Arial"/>
          <w:sz w:val="20"/>
          <w:szCs w:val="20"/>
        </w:rPr>
        <w:t>dings.</w:t>
      </w:r>
    </w:p>
    <w:p w:rsidR="009348CC" w:rsidRPr="009D4766" w:rsidRDefault="009348CC" w:rsidP="00133CB9">
      <w:pPr>
        <w:spacing w:after="0"/>
        <w:rPr>
          <w:b/>
          <w:color w:val="00B38C"/>
          <w:sz w:val="20"/>
          <w:szCs w:val="20"/>
        </w:rPr>
      </w:pPr>
      <w:r w:rsidRPr="009D4766">
        <w:rPr>
          <w:b/>
          <w:color w:val="00B38C"/>
          <w:sz w:val="20"/>
          <w:szCs w:val="20"/>
        </w:rPr>
        <w:t>Action Step C</w:t>
      </w:r>
    </w:p>
    <w:p w:rsidR="009348CC" w:rsidRPr="009D4766" w:rsidRDefault="009348CC" w:rsidP="00133CB9">
      <w:pPr>
        <w:spacing w:after="0"/>
        <w:rPr>
          <w:rFonts w:cs="Arial"/>
          <w:bCs/>
          <w:sz w:val="20"/>
          <w:szCs w:val="20"/>
        </w:rPr>
      </w:pPr>
      <w:r w:rsidRPr="009D4766">
        <w:rPr>
          <w:rFonts w:cs="Arial"/>
          <w:b/>
          <w:bCs/>
          <w:sz w:val="20"/>
          <w:szCs w:val="20"/>
        </w:rPr>
        <w:lastRenderedPageBreak/>
        <w:t xml:space="preserve">Protection of natural resources: </w:t>
      </w:r>
      <w:r w:rsidRPr="009D4766">
        <w:rPr>
          <w:rFonts w:cs="Arial"/>
          <w:bCs/>
          <w:sz w:val="20"/>
          <w:szCs w:val="20"/>
        </w:rPr>
        <w:t>Protect the region’s natural environment and improve access to public waters by developing incentives to use conservation design over traditional lot-block developments, especially in shoreland areas.</w:t>
      </w:r>
    </w:p>
    <w:p w:rsidR="004300B8" w:rsidRPr="009D4766" w:rsidRDefault="004300B8" w:rsidP="00133CB9">
      <w:pPr>
        <w:spacing w:after="0"/>
        <w:rPr>
          <w:b/>
          <w:color w:val="00B38C"/>
          <w:sz w:val="20"/>
          <w:szCs w:val="20"/>
        </w:rPr>
      </w:pPr>
    </w:p>
    <w:p w:rsidR="009348CC" w:rsidRPr="009D4766" w:rsidRDefault="009348CC" w:rsidP="00133CB9">
      <w:pPr>
        <w:spacing w:after="0"/>
        <w:rPr>
          <w:b/>
          <w:color w:val="00B38C"/>
          <w:sz w:val="20"/>
          <w:szCs w:val="20"/>
        </w:rPr>
      </w:pPr>
      <w:r w:rsidRPr="009D4766">
        <w:rPr>
          <w:b/>
          <w:color w:val="00B38C"/>
          <w:sz w:val="20"/>
          <w:szCs w:val="20"/>
        </w:rPr>
        <w:t>Action Step D</w:t>
      </w:r>
    </w:p>
    <w:p w:rsidR="009348CC" w:rsidRPr="009D4766" w:rsidRDefault="009348CC" w:rsidP="00133CB9">
      <w:pPr>
        <w:spacing w:after="0"/>
        <w:rPr>
          <w:rFonts w:cs="Arial"/>
          <w:bCs/>
          <w:sz w:val="20"/>
          <w:szCs w:val="20"/>
        </w:rPr>
      </w:pPr>
      <w:r w:rsidRPr="009D4766">
        <w:rPr>
          <w:rFonts w:cs="Arial"/>
          <w:b/>
          <w:bCs/>
          <w:sz w:val="20"/>
          <w:szCs w:val="20"/>
        </w:rPr>
        <w:t xml:space="preserve">Farmland protection: </w:t>
      </w:r>
      <w:r w:rsidRPr="009D4766">
        <w:rPr>
          <w:rFonts w:cs="Arial"/>
          <w:bCs/>
          <w:sz w:val="20"/>
          <w:szCs w:val="20"/>
        </w:rPr>
        <w:t>Local governments should designate growth areas and protect the region’s prime farmland by directing/steering future developm</w:t>
      </w:r>
      <w:r w:rsidR="00133CB9" w:rsidRPr="009D4766">
        <w:rPr>
          <w:rFonts w:cs="Arial"/>
          <w:bCs/>
          <w:sz w:val="20"/>
          <w:szCs w:val="20"/>
        </w:rPr>
        <w:t>ent to identified growth areas.</w:t>
      </w:r>
    </w:p>
    <w:p w:rsidR="009348CC" w:rsidRPr="009D4766" w:rsidRDefault="009348CC" w:rsidP="00133CB9">
      <w:pPr>
        <w:spacing w:after="0"/>
        <w:rPr>
          <w:b/>
          <w:color w:val="00B38C"/>
          <w:sz w:val="20"/>
          <w:szCs w:val="20"/>
        </w:rPr>
      </w:pPr>
      <w:r w:rsidRPr="009D4766">
        <w:rPr>
          <w:b/>
          <w:color w:val="00B38C"/>
          <w:sz w:val="20"/>
          <w:szCs w:val="20"/>
        </w:rPr>
        <w:t>Action Step E</w:t>
      </w:r>
    </w:p>
    <w:p w:rsidR="009348CC" w:rsidRPr="009D4766" w:rsidRDefault="009348CC" w:rsidP="00133CB9">
      <w:pPr>
        <w:spacing w:after="0"/>
        <w:rPr>
          <w:rFonts w:cs="Arial"/>
          <w:sz w:val="20"/>
          <w:szCs w:val="20"/>
        </w:rPr>
      </w:pPr>
      <w:r w:rsidRPr="009D4766">
        <w:rPr>
          <w:rFonts w:cs="Arial"/>
          <w:b/>
          <w:bCs/>
          <w:sz w:val="20"/>
          <w:szCs w:val="20"/>
        </w:rPr>
        <w:t xml:space="preserve">Solar access:  </w:t>
      </w:r>
      <w:r w:rsidRPr="009D4766">
        <w:rPr>
          <w:rFonts w:cs="Arial"/>
          <w:bCs/>
          <w:sz w:val="20"/>
          <w:szCs w:val="20"/>
        </w:rPr>
        <w:t>Design and position new home construction to maximize use of solar energy. Homeowners will have the opportunity to access solar/thermal resources which will lower utility costs to the home and</w:t>
      </w:r>
      <w:r w:rsidR="00133CB9" w:rsidRPr="009D4766">
        <w:rPr>
          <w:rFonts w:cs="Arial"/>
          <w:bCs/>
          <w:sz w:val="20"/>
          <w:szCs w:val="20"/>
        </w:rPr>
        <w:t xml:space="preserve"> </w:t>
      </w:r>
      <w:r w:rsidRPr="009D4766">
        <w:rPr>
          <w:rFonts w:cs="Arial"/>
          <w:bCs/>
          <w:sz w:val="20"/>
          <w:szCs w:val="20"/>
        </w:rPr>
        <w:t>lower traditional energy consumption.</w:t>
      </w:r>
    </w:p>
    <w:p w:rsidR="009348CC" w:rsidRPr="009D4766" w:rsidRDefault="009348CC" w:rsidP="00133CB9">
      <w:pPr>
        <w:spacing w:after="0"/>
        <w:rPr>
          <w:b/>
          <w:color w:val="00B38C"/>
          <w:sz w:val="20"/>
          <w:szCs w:val="20"/>
        </w:rPr>
      </w:pPr>
      <w:r w:rsidRPr="009D4766">
        <w:rPr>
          <w:b/>
          <w:color w:val="00B38C"/>
          <w:sz w:val="20"/>
          <w:szCs w:val="20"/>
        </w:rPr>
        <w:t>Action Step F</w:t>
      </w:r>
    </w:p>
    <w:p w:rsidR="009348CC" w:rsidRPr="009D4766" w:rsidRDefault="009348CC" w:rsidP="00133CB9">
      <w:pPr>
        <w:spacing w:after="0"/>
        <w:rPr>
          <w:rFonts w:cs="Arial"/>
          <w:bCs/>
          <w:sz w:val="20"/>
          <w:szCs w:val="20"/>
        </w:rPr>
      </w:pPr>
      <w:r w:rsidRPr="009D4766">
        <w:rPr>
          <w:rFonts w:cs="Arial"/>
          <w:b/>
          <w:bCs/>
          <w:sz w:val="20"/>
          <w:szCs w:val="20"/>
        </w:rPr>
        <w:t xml:space="preserve">Senior housing: </w:t>
      </w:r>
      <w:r w:rsidRPr="009D4766">
        <w:rPr>
          <w:rFonts w:cs="Arial"/>
          <w:bCs/>
          <w:sz w:val="20"/>
          <w:szCs w:val="20"/>
        </w:rPr>
        <w:t>Encourage more housing development and redevelopment opportunities in downtown areas by creating tax-free or low-tax housing zones. Develop an affordable, senior citizen property tax.</w:t>
      </w:r>
    </w:p>
    <w:p w:rsidR="00677A12" w:rsidRPr="009D4766" w:rsidRDefault="00677A12" w:rsidP="00133CB9">
      <w:pPr>
        <w:spacing w:after="0"/>
        <w:jc w:val="center"/>
        <w:rPr>
          <w:b/>
          <w:color w:val="00B38C"/>
          <w:sz w:val="20"/>
          <w:szCs w:val="20"/>
          <w:u w:val="single"/>
        </w:rPr>
        <w:sectPr w:rsidR="00677A12" w:rsidRPr="009D4766" w:rsidSect="00677A12">
          <w:type w:val="continuous"/>
          <w:pgSz w:w="12240" w:h="15840"/>
          <w:pgMar w:top="1440" w:right="1440" w:bottom="1440" w:left="1440" w:header="720" w:footer="720" w:gutter="0"/>
          <w:cols w:num="2" w:space="720"/>
          <w:docGrid w:linePitch="360"/>
        </w:sectPr>
      </w:pPr>
    </w:p>
    <w:p w:rsidR="009348CC" w:rsidRPr="009D4766" w:rsidRDefault="009348CC" w:rsidP="00133CB9">
      <w:pPr>
        <w:spacing w:after="0"/>
        <w:jc w:val="center"/>
        <w:rPr>
          <w:rFonts w:cs="Arial"/>
          <w:b/>
          <w:sz w:val="24"/>
          <w:szCs w:val="24"/>
        </w:rPr>
      </w:pPr>
      <w:r w:rsidRPr="009D4766">
        <w:rPr>
          <w:b/>
          <w:color w:val="00B38C"/>
          <w:sz w:val="24"/>
          <w:szCs w:val="24"/>
          <w:u w:val="single"/>
        </w:rPr>
        <w:t>Recommendation 5</w:t>
      </w:r>
    </w:p>
    <w:p w:rsidR="009348CC" w:rsidRPr="009D4766" w:rsidRDefault="009348CC" w:rsidP="00133CB9">
      <w:pPr>
        <w:tabs>
          <w:tab w:val="left" w:pos="2282"/>
        </w:tabs>
        <w:spacing w:after="0"/>
        <w:rPr>
          <w:rFonts w:cs="Arial"/>
          <w:b/>
          <w:bCs/>
          <w:sz w:val="20"/>
          <w:szCs w:val="20"/>
        </w:rPr>
      </w:pPr>
      <w:r w:rsidRPr="009D4766">
        <w:rPr>
          <w:rFonts w:cs="Arial"/>
          <w:b/>
          <w:bCs/>
          <w:i/>
          <w:sz w:val="20"/>
          <w:szCs w:val="20"/>
        </w:rPr>
        <w:t>Social services</w:t>
      </w:r>
      <w:r w:rsidRPr="009D4766">
        <w:rPr>
          <w:rFonts w:cs="Arial"/>
          <w:b/>
          <w:bCs/>
          <w:sz w:val="20"/>
          <w:szCs w:val="20"/>
        </w:rPr>
        <w:t>: Provide links to social services for residents receiving housing assistance</w:t>
      </w:r>
    </w:p>
    <w:p w:rsidR="009348CC" w:rsidRPr="009D4766" w:rsidRDefault="00E1721F" w:rsidP="00133CB9">
      <w:pPr>
        <w:tabs>
          <w:tab w:val="left" w:pos="2282"/>
        </w:tabs>
        <w:spacing w:after="0"/>
        <w:rPr>
          <w:rFonts w:cs="Arial"/>
          <w:b/>
          <w:bCs/>
          <w:sz w:val="20"/>
          <w:szCs w:val="20"/>
        </w:rPr>
      </w:pPr>
      <w:r w:rsidRPr="009D4766">
        <w:rPr>
          <w:rFonts w:cs="Arial"/>
          <w:b/>
          <w:bCs/>
          <w:noProof/>
          <w:sz w:val="20"/>
          <w:szCs w:val="20"/>
        </w:rPr>
        <w:pict>
          <v:shape id="_x0000_s1034" type="#_x0000_t202" style="position:absolute;margin-left:-3.35pt;margin-top:5.25pt;width:523.6pt;height:101.9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" strokecolor="#4579b8">
            <v:shadow on="t" color="#00b38c" opacity="26214f" origin=".5,-.5" offset="-1.24725mm,1.24725mm"/>
            <v:textbox style="mso-next-textbox:#_x0000_s1034">
              <w:txbxContent>
                <w:p w:rsidR="008F7E05" w:rsidRDefault="008F7E05" w:rsidP="009348CC">
                  <w:pPr>
                    <w:spacing w:after="0" w:line="240" w:lineRule="auto"/>
                    <w:rPr>
                      <w:rFonts w:ascii="Signika Negative" w:hAnsi="Signika Negative"/>
                      <w:b/>
                      <w:color w:val="00B38C"/>
                      <w:sz w:val="24"/>
                    </w:rPr>
                  </w:pPr>
                  <w:r>
                    <w:rPr>
                      <w:rFonts w:ascii="Signika Negative" w:hAnsi="Signika Negative"/>
                      <w:b/>
                      <w:color w:val="00B38C"/>
                      <w:sz w:val="24"/>
                    </w:rPr>
                    <w:t xml:space="preserve">Housing Issue IV </w:t>
                  </w:r>
                </w:p>
                <w:p w:rsidR="008F7E05" w:rsidRPr="005F07E6" w:rsidRDefault="008F7E05" w:rsidP="009348CC">
                  <w:pPr>
                    <w:spacing w:after="0" w:line="240" w:lineRule="auto"/>
                    <w:rPr>
                      <w:rFonts w:ascii="Signika Negative" w:hAnsi="Signika Negative"/>
                      <w:b/>
                      <w:color w:val="00B38C"/>
                      <w:sz w:val="26"/>
                    </w:rPr>
                  </w:pPr>
                </w:p>
                <w:p w:rsidR="008F7E05" w:rsidRPr="00111F60" w:rsidRDefault="008F7E05" w:rsidP="009348CC">
                  <w:pPr>
                    <w:spacing w:after="0" w:line="240" w:lineRule="auto"/>
                    <w:rPr>
                      <w:rFonts w:ascii="Arial" w:hAnsi="Arial" w:cs="Arial"/>
                    </w:rPr>
                  </w:pPr>
                  <w:r w:rsidRPr="00521731">
                    <w:rPr>
                      <w:rFonts w:ascii="Arial" w:hAnsi="Arial" w:cs="Arial"/>
                      <w:b/>
                      <w:sz w:val="20"/>
                    </w:rPr>
                    <w:t xml:space="preserve">Housing </w:t>
                  </w:r>
                  <w:r>
                    <w:rPr>
                      <w:rFonts w:ascii="Arial" w:hAnsi="Arial" w:cs="Arial"/>
                      <w:b/>
                      <w:sz w:val="20"/>
                    </w:rPr>
                    <w:t>r</w:t>
                  </w:r>
                  <w:r w:rsidRPr="00521731">
                    <w:rPr>
                      <w:rFonts w:ascii="Arial" w:hAnsi="Arial" w:cs="Arial"/>
                      <w:b/>
                      <w:sz w:val="20"/>
                    </w:rPr>
                    <w:t xml:space="preserve">ehabilitation: </w:t>
                  </w:r>
                  <w:r w:rsidRPr="00521731">
                    <w:rPr>
                      <w:rFonts w:ascii="Arial" w:hAnsi="Arial" w:cs="Arial"/>
                      <w:sz w:val="20"/>
                    </w:rPr>
                    <w:t>Rehabilitation of housing focuses on current housing stock. Seniors with a fixed income may find it very costly to rehabilitate their home when necessary, so a “Continuum of Care” model should be adopted to accommodate seniors and their housing needs. Rehabilitation efforts should also focus on the significant foreclosed housing stock, which may be sold back to homebuyers at an affordable price with an affordable financing. Green technology relating to housing methods can play a role in this key issue.</w:t>
                  </w:r>
                </w:p>
              </w:txbxContent>
            </v:textbox>
          </v:shape>
        </w:pict>
      </w:r>
    </w:p>
    <w:p w:rsidR="009348CC" w:rsidRPr="009D4766" w:rsidRDefault="009348CC" w:rsidP="00133CB9">
      <w:pPr>
        <w:spacing w:after="0"/>
        <w:rPr>
          <w:rFonts w:cs="Arial"/>
          <w:sz w:val="20"/>
          <w:szCs w:val="20"/>
        </w:rPr>
      </w:pPr>
    </w:p>
    <w:p w:rsidR="009348CC" w:rsidRPr="009D4766" w:rsidRDefault="009348CC" w:rsidP="00133CB9">
      <w:pPr>
        <w:spacing w:after="0"/>
        <w:rPr>
          <w:rFonts w:cs="Arial"/>
          <w:sz w:val="20"/>
          <w:szCs w:val="20"/>
        </w:rPr>
      </w:pPr>
    </w:p>
    <w:p w:rsidR="009348CC" w:rsidRPr="009D4766" w:rsidRDefault="009348CC" w:rsidP="00133CB9">
      <w:pPr>
        <w:spacing w:after="0"/>
        <w:rPr>
          <w:rFonts w:cs="Arial"/>
          <w:sz w:val="20"/>
          <w:szCs w:val="20"/>
        </w:rPr>
      </w:pPr>
    </w:p>
    <w:p w:rsidR="009348CC" w:rsidRPr="009D4766" w:rsidRDefault="009348CC" w:rsidP="00133CB9">
      <w:pPr>
        <w:spacing w:after="0"/>
        <w:rPr>
          <w:rFonts w:cs="Arial"/>
          <w:sz w:val="20"/>
          <w:szCs w:val="20"/>
        </w:rPr>
      </w:pPr>
    </w:p>
    <w:p w:rsidR="004300B8" w:rsidRPr="009D4766" w:rsidRDefault="004300B8" w:rsidP="00133CB9">
      <w:pPr>
        <w:spacing w:after="0"/>
        <w:jc w:val="center"/>
        <w:rPr>
          <w:rFonts w:cs="Arial"/>
          <w:sz w:val="20"/>
          <w:szCs w:val="20"/>
        </w:rPr>
      </w:pPr>
    </w:p>
    <w:p w:rsidR="00106748" w:rsidRPr="009D4766" w:rsidRDefault="00106748" w:rsidP="00133CB9">
      <w:pPr>
        <w:spacing w:after="0"/>
        <w:jc w:val="center"/>
        <w:rPr>
          <w:b/>
          <w:color w:val="00B38C"/>
          <w:sz w:val="20"/>
          <w:szCs w:val="20"/>
          <w:u w:val="single"/>
        </w:rPr>
      </w:pPr>
    </w:p>
    <w:p w:rsidR="009348CC" w:rsidRPr="009D4766" w:rsidRDefault="009348CC" w:rsidP="00133CB9">
      <w:pPr>
        <w:spacing w:after="0"/>
        <w:jc w:val="center"/>
        <w:rPr>
          <w:rFonts w:cs="Arial"/>
          <w:b/>
          <w:sz w:val="20"/>
          <w:szCs w:val="20"/>
        </w:rPr>
      </w:pPr>
      <w:r w:rsidRPr="009D4766">
        <w:rPr>
          <w:b/>
          <w:color w:val="00B38C"/>
          <w:sz w:val="20"/>
          <w:szCs w:val="20"/>
          <w:u w:val="single"/>
        </w:rPr>
        <w:t>Recommendation 6</w:t>
      </w:r>
    </w:p>
    <w:p w:rsidR="009348CC" w:rsidRPr="009D4766" w:rsidRDefault="009348CC" w:rsidP="00133CB9">
      <w:pPr>
        <w:tabs>
          <w:tab w:val="left" w:pos="3777"/>
        </w:tabs>
        <w:spacing w:after="0"/>
        <w:rPr>
          <w:rFonts w:cs="Arial"/>
          <w:b/>
          <w:sz w:val="20"/>
          <w:szCs w:val="20"/>
        </w:rPr>
      </w:pPr>
      <w:r w:rsidRPr="009D4766">
        <w:rPr>
          <w:rFonts w:cs="Arial"/>
          <w:b/>
          <w:i/>
          <w:sz w:val="20"/>
          <w:szCs w:val="20"/>
        </w:rPr>
        <w:t>Support rehabilitation efforts</w:t>
      </w:r>
      <w:r w:rsidRPr="009D4766">
        <w:rPr>
          <w:rFonts w:cs="Arial"/>
          <w:b/>
          <w:sz w:val="20"/>
          <w:szCs w:val="20"/>
        </w:rPr>
        <w:t>: Support efforts to rehabilitate housing in the region, particularly for vacant homes, foreclosures and low-income homes, through establishing standards, providing incentives and resources, and education.</w:t>
      </w:r>
    </w:p>
    <w:p w:rsidR="00286076" w:rsidRPr="009D4766" w:rsidRDefault="00286076" w:rsidP="00133CB9">
      <w:pPr>
        <w:spacing w:after="0"/>
        <w:rPr>
          <w:b/>
          <w:color w:val="00B38C"/>
          <w:sz w:val="20"/>
          <w:szCs w:val="20"/>
        </w:rPr>
        <w:sectPr w:rsidR="00286076" w:rsidRPr="009D4766" w:rsidSect="004300B8">
          <w:type w:val="continuous"/>
          <w:pgSz w:w="12240" w:h="15840"/>
          <w:pgMar w:top="1440" w:right="1440" w:bottom="1440" w:left="1440" w:header="720" w:footer="720" w:gutter="0"/>
          <w:cols w:space="720"/>
          <w:docGrid w:linePitch="360"/>
        </w:sectPr>
      </w:pPr>
    </w:p>
    <w:p w:rsidR="009348CC" w:rsidRPr="009D4766" w:rsidRDefault="009348CC" w:rsidP="00133CB9">
      <w:pPr>
        <w:spacing w:after="0"/>
        <w:rPr>
          <w:b/>
          <w:color w:val="00B38C"/>
          <w:sz w:val="20"/>
          <w:szCs w:val="20"/>
        </w:rPr>
      </w:pPr>
      <w:r w:rsidRPr="009D4766">
        <w:rPr>
          <w:b/>
          <w:color w:val="00B38C"/>
          <w:sz w:val="20"/>
          <w:szCs w:val="20"/>
        </w:rPr>
        <w:t>Action Step A</w:t>
      </w:r>
    </w:p>
    <w:p w:rsidR="009348CC" w:rsidRPr="009D4766" w:rsidRDefault="009348CC" w:rsidP="00133CB9">
      <w:pPr>
        <w:spacing w:after="0"/>
        <w:rPr>
          <w:rFonts w:cs="Arial"/>
          <w:sz w:val="20"/>
          <w:szCs w:val="20"/>
        </w:rPr>
      </w:pPr>
      <w:r w:rsidRPr="009D4766">
        <w:rPr>
          <w:rFonts w:cs="Arial"/>
          <w:b/>
          <w:sz w:val="20"/>
          <w:szCs w:val="20"/>
        </w:rPr>
        <w:t xml:space="preserve">Rehabilitation standards: </w:t>
      </w:r>
      <w:r w:rsidRPr="009D4766">
        <w:rPr>
          <w:rFonts w:cs="Arial"/>
          <w:sz w:val="20"/>
          <w:szCs w:val="20"/>
        </w:rPr>
        <w:t>Have funds available for housing rehabilitation, including the addition of green technology to existing homes. Make housing suitable for families and individuals.</w:t>
      </w:r>
    </w:p>
    <w:p w:rsidR="009348CC" w:rsidRPr="009D4766" w:rsidRDefault="009348CC" w:rsidP="00133CB9">
      <w:pPr>
        <w:spacing w:after="0"/>
        <w:rPr>
          <w:b/>
          <w:color w:val="00B38C"/>
          <w:sz w:val="20"/>
          <w:szCs w:val="20"/>
        </w:rPr>
      </w:pPr>
      <w:r w:rsidRPr="009D4766">
        <w:rPr>
          <w:b/>
          <w:color w:val="00B38C"/>
          <w:sz w:val="20"/>
          <w:szCs w:val="20"/>
        </w:rPr>
        <w:t>Action Step B</w:t>
      </w:r>
    </w:p>
    <w:p w:rsidR="009348CC" w:rsidRPr="009D4766" w:rsidRDefault="009348CC" w:rsidP="00133CB9">
      <w:pPr>
        <w:spacing w:after="0"/>
        <w:rPr>
          <w:rFonts w:cs="Arial"/>
          <w:sz w:val="20"/>
          <w:szCs w:val="20"/>
        </w:rPr>
      </w:pPr>
      <w:r w:rsidRPr="009D4766">
        <w:rPr>
          <w:rFonts w:cs="Arial"/>
          <w:b/>
          <w:sz w:val="20"/>
          <w:szCs w:val="20"/>
        </w:rPr>
        <w:t xml:space="preserve">Foreclosures: </w:t>
      </w:r>
      <w:r w:rsidRPr="009D4766">
        <w:rPr>
          <w:rFonts w:cs="Arial"/>
          <w:sz w:val="20"/>
          <w:szCs w:val="20"/>
        </w:rPr>
        <w:t>Prioritize rehabilitation of foreclosed homes. Create an incentive program for potential new homebuyers to purchase homes with a match or amount they have been paying for rent.</w:t>
      </w:r>
    </w:p>
    <w:p w:rsidR="009348CC" w:rsidRPr="009D4766" w:rsidRDefault="009348CC" w:rsidP="00133CB9">
      <w:pPr>
        <w:spacing w:after="0"/>
        <w:rPr>
          <w:b/>
          <w:color w:val="00B38C"/>
          <w:sz w:val="20"/>
          <w:szCs w:val="20"/>
        </w:rPr>
      </w:pPr>
      <w:r w:rsidRPr="009D4766">
        <w:rPr>
          <w:b/>
          <w:color w:val="00B38C"/>
          <w:sz w:val="20"/>
          <w:szCs w:val="20"/>
        </w:rPr>
        <w:t>Action Step C</w:t>
      </w:r>
    </w:p>
    <w:p w:rsidR="009348CC" w:rsidRPr="009D4766" w:rsidRDefault="009348CC" w:rsidP="00133CB9">
      <w:pPr>
        <w:spacing w:after="0"/>
        <w:rPr>
          <w:rFonts w:cs="Arial"/>
          <w:sz w:val="20"/>
          <w:szCs w:val="20"/>
        </w:rPr>
      </w:pPr>
      <w:r w:rsidRPr="009D4766">
        <w:rPr>
          <w:rFonts w:cs="Arial"/>
          <w:b/>
          <w:sz w:val="20"/>
          <w:szCs w:val="20"/>
        </w:rPr>
        <w:t xml:space="preserve">Incentives: </w:t>
      </w:r>
      <w:r w:rsidRPr="009D4766">
        <w:rPr>
          <w:rFonts w:cs="Arial"/>
          <w:sz w:val="20"/>
          <w:szCs w:val="20"/>
        </w:rPr>
        <w:t>Provide government incentives to developers for improving housing and establishing infrastructure that supports a broader vision for housing in each community.</w:t>
      </w:r>
    </w:p>
    <w:p w:rsidR="009348CC" w:rsidRPr="009D4766" w:rsidRDefault="009348CC" w:rsidP="00133CB9">
      <w:pPr>
        <w:spacing w:after="0"/>
        <w:rPr>
          <w:b/>
          <w:color w:val="00B38C"/>
          <w:sz w:val="20"/>
          <w:szCs w:val="20"/>
        </w:rPr>
      </w:pPr>
      <w:r w:rsidRPr="009D4766">
        <w:rPr>
          <w:b/>
          <w:color w:val="00B38C"/>
          <w:sz w:val="20"/>
          <w:szCs w:val="20"/>
        </w:rPr>
        <w:t>Action Step D</w:t>
      </w:r>
    </w:p>
    <w:p w:rsidR="009348CC" w:rsidRPr="009D4766" w:rsidRDefault="009348CC" w:rsidP="00133CB9">
      <w:pPr>
        <w:spacing w:after="0"/>
        <w:rPr>
          <w:rFonts w:cs="Arial"/>
          <w:sz w:val="20"/>
          <w:szCs w:val="20"/>
        </w:rPr>
      </w:pPr>
      <w:r w:rsidRPr="009D4766">
        <w:rPr>
          <w:rFonts w:cs="Arial"/>
          <w:b/>
          <w:sz w:val="20"/>
          <w:szCs w:val="20"/>
        </w:rPr>
        <w:t xml:space="preserve">Standards: </w:t>
      </w:r>
      <w:r w:rsidRPr="009D4766">
        <w:rPr>
          <w:rFonts w:cs="Arial"/>
          <w:sz w:val="20"/>
          <w:szCs w:val="20"/>
        </w:rPr>
        <w:t>Promote individual investment development coupled with quality standards.</w:t>
      </w:r>
    </w:p>
    <w:p w:rsidR="009348CC" w:rsidRPr="009D4766" w:rsidRDefault="009348CC" w:rsidP="00133CB9">
      <w:pPr>
        <w:spacing w:after="0"/>
        <w:rPr>
          <w:b/>
          <w:color w:val="00B38C"/>
          <w:sz w:val="20"/>
          <w:szCs w:val="20"/>
        </w:rPr>
      </w:pPr>
      <w:r w:rsidRPr="009D4766">
        <w:rPr>
          <w:b/>
          <w:color w:val="00B38C"/>
          <w:sz w:val="20"/>
          <w:szCs w:val="20"/>
        </w:rPr>
        <w:t>Action Step E</w:t>
      </w:r>
    </w:p>
    <w:p w:rsidR="009348CC" w:rsidRPr="009D4766" w:rsidRDefault="009348CC" w:rsidP="00133CB9">
      <w:pPr>
        <w:spacing w:after="0"/>
        <w:rPr>
          <w:rFonts w:cs="Arial"/>
          <w:sz w:val="20"/>
          <w:szCs w:val="20"/>
        </w:rPr>
      </w:pPr>
      <w:r w:rsidRPr="009D4766">
        <w:rPr>
          <w:rFonts w:cs="Arial"/>
          <w:b/>
          <w:sz w:val="20"/>
          <w:szCs w:val="20"/>
        </w:rPr>
        <w:t xml:space="preserve">Rental rehabilitation: </w:t>
      </w:r>
      <w:r w:rsidRPr="009D4766">
        <w:rPr>
          <w:rFonts w:cs="Arial"/>
          <w:sz w:val="20"/>
          <w:szCs w:val="20"/>
        </w:rPr>
        <w:t>Set up programs to assist low-income homeowners rehabilitate their homes to create a rental apartment.</w:t>
      </w:r>
    </w:p>
    <w:p w:rsidR="009348CC" w:rsidRPr="009D4766" w:rsidRDefault="009348CC" w:rsidP="00133CB9">
      <w:pPr>
        <w:spacing w:after="0"/>
        <w:rPr>
          <w:b/>
          <w:color w:val="00B38C"/>
          <w:sz w:val="20"/>
          <w:szCs w:val="20"/>
        </w:rPr>
      </w:pPr>
      <w:r w:rsidRPr="009D4766">
        <w:rPr>
          <w:b/>
          <w:color w:val="00B38C"/>
          <w:sz w:val="20"/>
          <w:szCs w:val="20"/>
        </w:rPr>
        <w:t>Action Step F</w:t>
      </w:r>
    </w:p>
    <w:p w:rsidR="00286076" w:rsidRPr="009D4766" w:rsidRDefault="009348CC" w:rsidP="00133CB9">
      <w:pPr>
        <w:spacing w:after="0"/>
        <w:rPr>
          <w:rFonts w:cs="Arial"/>
          <w:sz w:val="20"/>
          <w:szCs w:val="20"/>
        </w:rPr>
      </w:pPr>
      <w:r w:rsidRPr="009D4766">
        <w:rPr>
          <w:rFonts w:cs="Arial"/>
          <w:b/>
          <w:sz w:val="20"/>
          <w:szCs w:val="20"/>
        </w:rPr>
        <w:t xml:space="preserve">Funding: </w:t>
      </w:r>
      <w:r w:rsidRPr="009D4766">
        <w:rPr>
          <w:rFonts w:cs="Arial"/>
          <w:sz w:val="20"/>
          <w:szCs w:val="20"/>
        </w:rPr>
        <w:t>Create a variety of funding options for rehabilitation, especially for the eld</w:t>
      </w:r>
      <w:r w:rsidR="00133CB9" w:rsidRPr="009D4766">
        <w:rPr>
          <w:rFonts w:cs="Arial"/>
          <w:sz w:val="20"/>
          <w:szCs w:val="20"/>
        </w:rPr>
        <w:t>erly and low-income population.</w:t>
      </w:r>
    </w:p>
    <w:p w:rsidR="009348CC" w:rsidRPr="009D4766" w:rsidRDefault="009348CC" w:rsidP="00133CB9">
      <w:pPr>
        <w:spacing w:after="0"/>
        <w:rPr>
          <w:b/>
          <w:color w:val="00B38C"/>
          <w:sz w:val="20"/>
          <w:szCs w:val="20"/>
        </w:rPr>
      </w:pPr>
      <w:r w:rsidRPr="009D4766">
        <w:rPr>
          <w:b/>
          <w:color w:val="00B38C"/>
          <w:sz w:val="20"/>
          <w:szCs w:val="20"/>
        </w:rPr>
        <w:t>Action Step G</w:t>
      </w:r>
    </w:p>
    <w:p w:rsidR="009348CC" w:rsidRPr="009D4766" w:rsidRDefault="009348CC" w:rsidP="00133CB9">
      <w:pPr>
        <w:spacing w:after="0"/>
        <w:rPr>
          <w:rFonts w:cs="Arial"/>
          <w:sz w:val="20"/>
          <w:szCs w:val="20"/>
        </w:rPr>
      </w:pPr>
      <w:r w:rsidRPr="009D4766">
        <w:rPr>
          <w:rFonts w:cs="Arial"/>
          <w:b/>
          <w:sz w:val="20"/>
          <w:szCs w:val="20"/>
        </w:rPr>
        <w:t>Database for rehabilitation:</w:t>
      </w:r>
      <w:r w:rsidRPr="009D4766">
        <w:rPr>
          <w:rFonts w:cs="Arial"/>
          <w:sz w:val="20"/>
          <w:szCs w:val="20"/>
        </w:rPr>
        <w:t xml:space="preserve"> Develop “Angie’s List”-style databases of rental property energy ratings for tenants to use and reliable rehabilitation contractors. Help reliable contractors get on the list.</w:t>
      </w:r>
    </w:p>
    <w:p w:rsidR="009348CC" w:rsidRPr="009D4766" w:rsidRDefault="009348CC" w:rsidP="00133CB9">
      <w:pPr>
        <w:spacing w:after="0"/>
        <w:rPr>
          <w:b/>
          <w:color w:val="00B38C"/>
          <w:sz w:val="20"/>
          <w:szCs w:val="20"/>
        </w:rPr>
      </w:pPr>
      <w:r w:rsidRPr="009D4766">
        <w:rPr>
          <w:b/>
          <w:color w:val="00B38C"/>
          <w:sz w:val="20"/>
          <w:szCs w:val="20"/>
        </w:rPr>
        <w:t>Action Step H</w:t>
      </w:r>
    </w:p>
    <w:p w:rsidR="009348CC" w:rsidRPr="009D4766" w:rsidRDefault="009348CC" w:rsidP="00133CB9">
      <w:pPr>
        <w:spacing w:after="0"/>
        <w:rPr>
          <w:rFonts w:cs="Arial"/>
          <w:color w:val="000000"/>
          <w:sz w:val="20"/>
          <w:szCs w:val="20"/>
        </w:rPr>
      </w:pPr>
      <w:r w:rsidRPr="009D4766">
        <w:rPr>
          <w:rFonts w:cs="Arial"/>
          <w:b/>
          <w:color w:val="000000"/>
          <w:sz w:val="20"/>
          <w:szCs w:val="20"/>
        </w:rPr>
        <w:t>Use volunteers</w:t>
      </w:r>
      <w:r w:rsidRPr="009D4766">
        <w:rPr>
          <w:rFonts w:cs="Arial"/>
          <w:color w:val="000000"/>
          <w:sz w:val="20"/>
          <w:szCs w:val="20"/>
        </w:rPr>
        <w:t>: Find groups of contractors that are willing</w:t>
      </w:r>
      <w:r w:rsidR="00133CB9" w:rsidRPr="009D4766">
        <w:rPr>
          <w:rFonts w:cs="Arial"/>
          <w:color w:val="000000"/>
          <w:sz w:val="20"/>
          <w:szCs w:val="20"/>
        </w:rPr>
        <w:t xml:space="preserve"> to volunteer or help at cost. </w:t>
      </w:r>
    </w:p>
    <w:p w:rsidR="009348CC" w:rsidRPr="009D4766" w:rsidRDefault="009348CC" w:rsidP="00133CB9">
      <w:pPr>
        <w:spacing w:after="0"/>
        <w:rPr>
          <w:b/>
          <w:color w:val="00B38C"/>
          <w:sz w:val="20"/>
          <w:szCs w:val="20"/>
        </w:rPr>
      </w:pPr>
      <w:r w:rsidRPr="009D4766">
        <w:rPr>
          <w:b/>
          <w:color w:val="00B38C"/>
          <w:sz w:val="20"/>
          <w:szCs w:val="20"/>
        </w:rPr>
        <w:t>Action Step I</w:t>
      </w:r>
    </w:p>
    <w:p w:rsidR="009348CC" w:rsidRPr="009D4766" w:rsidRDefault="009348CC" w:rsidP="00133CB9">
      <w:pPr>
        <w:spacing w:after="0"/>
        <w:rPr>
          <w:rFonts w:cs="Arial"/>
          <w:sz w:val="20"/>
          <w:szCs w:val="20"/>
        </w:rPr>
      </w:pPr>
      <w:r w:rsidRPr="009D4766">
        <w:rPr>
          <w:rFonts w:cs="Arial"/>
          <w:b/>
          <w:sz w:val="20"/>
          <w:szCs w:val="20"/>
        </w:rPr>
        <w:t xml:space="preserve">Resource guide: </w:t>
      </w:r>
      <w:r w:rsidRPr="009D4766">
        <w:rPr>
          <w:rFonts w:cs="Arial"/>
          <w:sz w:val="20"/>
          <w:szCs w:val="20"/>
        </w:rPr>
        <w:t xml:space="preserve">Have a resource guide to inform property owners of programs. </w:t>
      </w:r>
    </w:p>
    <w:p w:rsidR="009348CC" w:rsidRPr="009D4766" w:rsidRDefault="009348CC" w:rsidP="00133CB9">
      <w:pPr>
        <w:spacing w:after="0"/>
        <w:rPr>
          <w:b/>
          <w:color w:val="00B38C"/>
          <w:sz w:val="20"/>
          <w:szCs w:val="20"/>
        </w:rPr>
      </w:pPr>
      <w:r w:rsidRPr="009D4766">
        <w:rPr>
          <w:b/>
          <w:color w:val="00B38C"/>
          <w:sz w:val="20"/>
          <w:szCs w:val="20"/>
        </w:rPr>
        <w:t>Action Step J</w:t>
      </w:r>
    </w:p>
    <w:p w:rsidR="009348CC" w:rsidRPr="009D4766" w:rsidRDefault="009348CC" w:rsidP="00133CB9">
      <w:pPr>
        <w:spacing w:after="0"/>
        <w:rPr>
          <w:rFonts w:cs="Arial"/>
          <w:sz w:val="20"/>
          <w:szCs w:val="20"/>
        </w:rPr>
      </w:pPr>
      <w:r w:rsidRPr="009D4766">
        <w:rPr>
          <w:rFonts w:cs="Arial"/>
          <w:b/>
          <w:sz w:val="20"/>
          <w:szCs w:val="20"/>
        </w:rPr>
        <w:lastRenderedPageBreak/>
        <w:t xml:space="preserve">Funding guidance: </w:t>
      </w:r>
      <w:r w:rsidRPr="009D4766">
        <w:rPr>
          <w:rFonts w:cs="Arial"/>
          <w:sz w:val="20"/>
          <w:szCs w:val="20"/>
        </w:rPr>
        <w:t>Work with contractors, non-profits, and educational trainers and direct them to funding sources.</w:t>
      </w:r>
    </w:p>
    <w:p w:rsidR="009348CC" w:rsidRPr="009D4766" w:rsidRDefault="009348CC" w:rsidP="00133CB9">
      <w:pPr>
        <w:spacing w:after="0"/>
        <w:rPr>
          <w:b/>
          <w:color w:val="00B38C"/>
          <w:sz w:val="20"/>
          <w:szCs w:val="20"/>
        </w:rPr>
      </w:pPr>
      <w:r w:rsidRPr="009D4766">
        <w:rPr>
          <w:b/>
          <w:color w:val="00B38C"/>
          <w:sz w:val="20"/>
          <w:szCs w:val="20"/>
        </w:rPr>
        <w:t>Action Step K</w:t>
      </w:r>
    </w:p>
    <w:p w:rsidR="009348CC" w:rsidRPr="009D4766" w:rsidRDefault="009348CC" w:rsidP="00133CB9">
      <w:pPr>
        <w:spacing w:after="0"/>
        <w:rPr>
          <w:rFonts w:cs="Arial"/>
          <w:sz w:val="20"/>
          <w:szCs w:val="20"/>
        </w:rPr>
      </w:pPr>
      <w:r w:rsidRPr="009D4766">
        <w:rPr>
          <w:rFonts w:cs="Arial"/>
          <w:b/>
          <w:sz w:val="20"/>
          <w:szCs w:val="20"/>
        </w:rPr>
        <w:t xml:space="preserve">Evaluation: </w:t>
      </w:r>
      <w:r w:rsidRPr="009D4766">
        <w:rPr>
          <w:rFonts w:cs="Arial"/>
          <w:sz w:val="20"/>
          <w:szCs w:val="20"/>
        </w:rPr>
        <w:t>Develop an evaluation process to determine whether or not a foreclosed home is a good candidate for rehabilitation.</w:t>
      </w:r>
    </w:p>
    <w:p w:rsidR="009348CC" w:rsidRPr="009D4766" w:rsidRDefault="009348CC" w:rsidP="00133CB9">
      <w:pPr>
        <w:spacing w:after="0"/>
        <w:rPr>
          <w:b/>
          <w:color w:val="00B38C"/>
          <w:sz w:val="20"/>
          <w:szCs w:val="20"/>
        </w:rPr>
      </w:pPr>
      <w:r w:rsidRPr="009D4766">
        <w:rPr>
          <w:b/>
          <w:color w:val="00B38C"/>
          <w:sz w:val="20"/>
          <w:szCs w:val="20"/>
        </w:rPr>
        <w:t>Action Step L</w:t>
      </w:r>
    </w:p>
    <w:p w:rsidR="009348CC" w:rsidRPr="009D4766" w:rsidRDefault="009348CC" w:rsidP="00133CB9">
      <w:pPr>
        <w:spacing w:after="0"/>
        <w:rPr>
          <w:b/>
          <w:color w:val="00B38C"/>
          <w:sz w:val="20"/>
          <w:szCs w:val="20"/>
        </w:rPr>
      </w:pPr>
      <w:r w:rsidRPr="009D4766">
        <w:rPr>
          <w:rFonts w:cs="Arial"/>
          <w:b/>
          <w:sz w:val="20"/>
          <w:szCs w:val="20"/>
        </w:rPr>
        <w:t>Educate contractors:</w:t>
      </w:r>
      <w:r w:rsidRPr="009D4766">
        <w:rPr>
          <w:rFonts w:cs="Arial"/>
          <w:sz w:val="20"/>
          <w:szCs w:val="20"/>
        </w:rPr>
        <w:t xml:space="preserve"> Educate contractors regarding housing rehabilitation.</w:t>
      </w:r>
      <w:r w:rsidRPr="009D4766">
        <w:rPr>
          <w:b/>
          <w:color w:val="00B38C"/>
          <w:sz w:val="20"/>
          <w:szCs w:val="20"/>
        </w:rPr>
        <w:t xml:space="preserve"> </w:t>
      </w:r>
    </w:p>
    <w:p w:rsidR="009348CC" w:rsidRPr="009D4766" w:rsidRDefault="009348CC" w:rsidP="00133CB9">
      <w:pPr>
        <w:spacing w:after="0"/>
        <w:rPr>
          <w:b/>
          <w:color w:val="00B38C"/>
          <w:sz w:val="20"/>
          <w:szCs w:val="20"/>
        </w:rPr>
      </w:pPr>
      <w:r w:rsidRPr="009D4766">
        <w:rPr>
          <w:b/>
          <w:color w:val="00B38C"/>
          <w:sz w:val="20"/>
          <w:szCs w:val="20"/>
        </w:rPr>
        <w:t>Action Step M</w:t>
      </w:r>
    </w:p>
    <w:p w:rsidR="009348CC" w:rsidRPr="009D4766" w:rsidRDefault="009348CC" w:rsidP="00133CB9">
      <w:pPr>
        <w:spacing w:after="0"/>
        <w:rPr>
          <w:rFonts w:cs="Arial"/>
          <w:sz w:val="20"/>
          <w:szCs w:val="20"/>
        </w:rPr>
      </w:pPr>
      <w:r w:rsidRPr="009D4766">
        <w:rPr>
          <w:rFonts w:cs="Arial"/>
          <w:b/>
          <w:sz w:val="20"/>
          <w:szCs w:val="20"/>
        </w:rPr>
        <w:t xml:space="preserve">Rehabilitation jobs: </w:t>
      </w:r>
      <w:r w:rsidRPr="009D4766">
        <w:rPr>
          <w:rFonts w:cs="Arial"/>
          <w:sz w:val="20"/>
          <w:szCs w:val="20"/>
        </w:rPr>
        <w:t>Use workforce housing programs to put the unemployed to work on rehabilitation.</w:t>
      </w:r>
    </w:p>
    <w:p w:rsidR="009348CC" w:rsidRPr="009D4766" w:rsidRDefault="009348CC" w:rsidP="00133CB9">
      <w:pPr>
        <w:spacing w:after="0"/>
        <w:rPr>
          <w:b/>
          <w:color w:val="00B38C"/>
          <w:sz w:val="20"/>
          <w:szCs w:val="20"/>
        </w:rPr>
      </w:pPr>
      <w:r w:rsidRPr="009D4766">
        <w:rPr>
          <w:b/>
          <w:color w:val="00B38C"/>
          <w:sz w:val="20"/>
          <w:szCs w:val="20"/>
        </w:rPr>
        <w:t>Action Step N</w:t>
      </w:r>
    </w:p>
    <w:p w:rsidR="009348CC" w:rsidRPr="009D4766" w:rsidRDefault="009348CC" w:rsidP="00133CB9">
      <w:pPr>
        <w:tabs>
          <w:tab w:val="left" w:pos="3777"/>
        </w:tabs>
        <w:spacing w:after="0"/>
        <w:rPr>
          <w:rFonts w:cs="Arial"/>
          <w:color w:val="000000"/>
          <w:sz w:val="20"/>
          <w:szCs w:val="20"/>
        </w:rPr>
      </w:pPr>
      <w:r w:rsidRPr="009D4766">
        <w:rPr>
          <w:rFonts w:cs="Arial"/>
          <w:b/>
          <w:color w:val="000000"/>
          <w:sz w:val="20"/>
          <w:szCs w:val="20"/>
        </w:rPr>
        <w:t xml:space="preserve">Elderly and single parent homes: </w:t>
      </w:r>
      <w:r w:rsidRPr="009D4766">
        <w:rPr>
          <w:rFonts w:cs="Arial"/>
          <w:color w:val="000000"/>
          <w:sz w:val="20"/>
          <w:szCs w:val="20"/>
        </w:rPr>
        <w:t>Create a group (or recruit those in transitional/emergency housing programs) to rehabilitate homes for elderly or single parent homes.</w:t>
      </w:r>
    </w:p>
    <w:p w:rsidR="00286076" w:rsidRPr="009D4766" w:rsidRDefault="00286076" w:rsidP="00133CB9">
      <w:pPr>
        <w:spacing w:after="0"/>
        <w:jc w:val="center"/>
        <w:rPr>
          <w:rFonts w:cs="Arial"/>
          <w:sz w:val="20"/>
          <w:szCs w:val="20"/>
        </w:rPr>
        <w:sectPr w:rsidR="00286076" w:rsidRPr="009D4766" w:rsidSect="00286076">
          <w:type w:val="continuous"/>
          <w:pgSz w:w="12240" w:h="15840"/>
          <w:pgMar w:top="-2160" w:right="1440" w:bottom="720" w:left="1440" w:header="720" w:footer="720" w:gutter="0"/>
          <w:cols w:num="2" w:space="720"/>
          <w:docGrid w:linePitch="360"/>
        </w:sectPr>
      </w:pPr>
    </w:p>
    <w:p w:rsidR="00133CB9" w:rsidRPr="009D4766" w:rsidRDefault="009348CC" w:rsidP="00133CB9">
      <w:pPr>
        <w:spacing w:after="0"/>
        <w:jc w:val="center"/>
        <w:rPr>
          <w:rFonts w:cs="Arial"/>
          <w:sz w:val="20"/>
          <w:szCs w:val="20"/>
        </w:rPr>
      </w:pPr>
      <w:r w:rsidRPr="009D4766">
        <w:rPr>
          <w:rFonts w:cs="Arial"/>
          <w:sz w:val="20"/>
          <w:szCs w:val="20"/>
        </w:rPr>
        <w:tab/>
      </w:r>
    </w:p>
    <w:p w:rsidR="009348CC" w:rsidRPr="009D4766" w:rsidRDefault="009348CC" w:rsidP="00133CB9">
      <w:pPr>
        <w:spacing w:after="0"/>
        <w:jc w:val="center"/>
        <w:rPr>
          <w:rFonts w:cs="Arial"/>
          <w:b/>
          <w:sz w:val="24"/>
          <w:szCs w:val="24"/>
        </w:rPr>
      </w:pPr>
      <w:r w:rsidRPr="009D4766">
        <w:rPr>
          <w:b/>
          <w:color w:val="00B38C"/>
          <w:sz w:val="24"/>
          <w:szCs w:val="24"/>
          <w:u w:val="single"/>
        </w:rPr>
        <w:t>Recommendation 7</w:t>
      </w:r>
    </w:p>
    <w:p w:rsidR="009348CC" w:rsidRPr="009D4766" w:rsidRDefault="009348CC" w:rsidP="00133CB9">
      <w:pPr>
        <w:tabs>
          <w:tab w:val="left" w:pos="3777"/>
        </w:tabs>
        <w:spacing w:after="0"/>
        <w:rPr>
          <w:rFonts w:cs="Arial"/>
          <w:color w:val="000000"/>
          <w:sz w:val="20"/>
          <w:szCs w:val="20"/>
        </w:rPr>
      </w:pPr>
      <w:r w:rsidRPr="009D4766">
        <w:rPr>
          <w:rFonts w:cs="Arial"/>
          <w:b/>
          <w:i/>
          <w:color w:val="000000"/>
          <w:sz w:val="20"/>
          <w:szCs w:val="20"/>
        </w:rPr>
        <w:t>Energy rehabilitation</w:t>
      </w:r>
      <w:r w:rsidRPr="009D4766">
        <w:rPr>
          <w:rFonts w:cs="Arial"/>
          <w:b/>
          <w:color w:val="000000"/>
          <w:sz w:val="20"/>
          <w:szCs w:val="20"/>
        </w:rPr>
        <w:t>:</w:t>
      </w:r>
      <w:r w:rsidRPr="009D4766">
        <w:rPr>
          <w:rFonts w:cs="Arial"/>
          <w:color w:val="000000"/>
          <w:sz w:val="20"/>
          <w:szCs w:val="20"/>
        </w:rPr>
        <w:t xml:space="preserve"> Help families finance energy savings and improvements, including green technology, as well as understanding the payback from these improvements. Provide more energy efficient low interest loans.</w:t>
      </w:r>
    </w:p>
    <w:p w:rsidR="00286076" w:rsidRPr="009D4766" w:rsidRDefault="00286076" w:rsidP="00133CB9">
      <w:pPr>
        <w:spacing w:after="0"/>
        <w:rPr>
          <w:b/>
          <w:color w:val="00B38C"/>
          <w:sz w:val="20"/>
          <w:szCs w:val="20"/>
        </w:rPr>
        <w:sectPr w:rsidR="00286076" w:rsidRPr="009D4766" w:rsidSect="004300B8">
          <w:type w:val="continuous"/>
          <w:pgSz w:w="12240" w:h="15840"/>
          <w:pgMar w:top="1440" w:right="1440" w:bottom="1440" w:left="1440" w:header="720" w:footer="720" w:gutter="0"/>
          <w:cols w:space="720"/>
          <w:docGrid w:linePitch="360"/>
        </w:sectPr>
      </w:pPr>
    </w:p>
    <w:p w:rsidR="009348CC" w:rsidRPr="009D4766" w:rsidRDefault="009348CC" w:rsidP="00133CB9">
      <w:pPr>
        <w:spacing w:after="0"/>
        <w:rPr>
          <w:b/>
          <w:color w:val="00B38C"/>
          <w:sz w:val="20"/>
          <w:szCs w:val="20"/>
        </w:rPr>
      </w:pPr>
      <w:r w:rsidRPr="009D4766">
        <w:rPr>
          <w:b/>
          <w:color w:val="00B38C"/>
          <w:sz w:val="20"/>
          <w:szCs w:val="20"/>
        </w:rPr>
        <w:t>Action Step A</w:t>
      </w:r>
    </w:p>
    <w:p w:rsidR="009348CC" w:rsidRPr="009D4766" w:rsidRDefault="009348CC" w:rsidP="00133CB9">
      <w:pPr>
        <w:spacing w:after="0"/>
        <w:rPr>
          <w:rFonts w:cs="Arial"/>
          <w:sz w:val="20"/>
          <w:szCs w:val="20"/>
        </w:rPr>
      </w:pPr>
      <w:r w:rsidRPr="009D4766">
        <w:rPr>
          <w:rFonts w:cs="Arial"/>
          <w:b/>
          <w:sz w:val="20"/>
          <w:szCs w:val="20"/>
        </w:rPr>
        <w:t xml:space="preserve">Promote existing programs: </w:t>
      </w:r>
      <w:r w:rsidRPr="009D4766">
        <w:rPr>
          <w:rFonts w:cs="Arial"/>
          <w:sz w:val="20"/>
          <w:szCs w:val="20"/>
        </w:rPr>
        <w:t>Allow existing rehabilitation and weatherizing programs to do more. Require the use of appropriate green technology and promote peak-month savings.</w:t>
      </w:r>
    </w:p>
    <w:p w:rsidR="009348CC" w:rsidRPr="009D4766" w:rsidRDefault="009348CC" w:rsidP="00133CB9">
      <w:pPr>
        <w:spacing w:after="0"/>
        <w:rPr>
          <w:b/>
          <w:color w:val="00B38C"/>
          <w:sz w:val="20"/>
          <w:szCs w:val="20"/>
        </w:rPr>
      </w:pPr>
      <w:r w:rsidRPr="009D4766">
        <w:rPr>
          <w:b/>
          <w:color w:val="00B38C"/>
          <w:sz w:val="20"/>
          <w:szCs w:val="20"/>
        </w:rPr>
        <w:t>Action Step B</w:t>
      </w:r>
    </w:p>
    <w:p w:rsidR="009348CC" w:rsidRPr="009D4766" w:rsidRDefault="009348CC" w:rsidP="00133CB9">
      <w:pPr>
        <w:spacing w:after="0"/>
        <w:rPr>
          <w:rFonts w:cs="Arial"/>
          <w:sz w:val="20"/>
          <w:szCs w:val="20"/>
        </w:rPr>
      </w:pPr>
      <w:r w:rsidRPr="009D4766">
        <w:rPr>
          <w:rFonts w:cs="Arial"/>
          <w:b/>
          <w:sz w:val="20"/>
          <w:szCs w:val="20"/>
        </w:rPr>
        <w:t xml:space="preserve">Standards: </w:t>
      </w:r>
      <w:r w:rsidRPr="009D4766">
        <w:rPr>
          <w:rFonts w:cs="Arial"/>
          <w:sz w:val="20"/>
          <w:szCs w:val="20"/>
        </w:rPr>
        <w:t>Rehabilitated homes must meet a minimum standard of green technology and energy efficiency.</w:t>
      </w:r>
    </w:p>
    <w:p w:rsidR="009348CC" w:rsidRPr="009D4766" w:rsidRDefault="009348CC" w:rsidP="00133CB9">
      <w:pPr>
        <w:spacing w:after="0"/>
        <w:rPr>
          <w:rFonts w:cs="Arial"/>
          <w:sz w:val="20"/>
          <w:szCs w:val="20"/>
        </w:rPr>
      </w:pPr>
    </w:p>
    <w:p w:rsidR="009348CC" w:rsidRPr="009D4766" w:rsidRDefault="009348CC" w:rsidP="00133CB9">
      <w:pPr>
        <w:spacing w:after="0"/>
        <w:rPr>
          <w:b/>
          <w:color w:val="00B38C"/>
          <w:sz w:val="20"/>
          <w:szCs w:val="20"/>
        </w:rPr>
      </w:pPr>
      <w:r w:rsidRPr="009D4766">
        <w:rPr>
          <w:b/>
          <w:color w:val="00B38C"/>
          <w:sz w:val="20"/>
          <w:szCs w:val="20"/>
        </w:rPr>
        <w:t>Action Step C</w:t>
      </w:r>
    </w:p>
    <w:p w:rsidR="009348CC" w:rsidRPr="009D4766" w:rsidRDefault="009348CC" w:rsidP="00133CB9">
      <w:pPr>
        <w:tabs>
          <w:tab w:val="left" w:pos="3777"/>
        </w:tabs>
        <w:spacing w:after="0"/>
        <w:rPr>
          <w:rFonts w:cs="Arial"/>
          <w:sz w:val="20"/>
          <w:szCs w:val="20"/>
        </w:rPr>
      </w:pPr>
      <w:r w:rsidRPr="009D4766">
        <w:rPr>
          <w:rFonts w:cs="Arial"/>
          <w:b/>
          <w:sz w:val="20"/>
          <w:szCs w:val="20"/>
        </w:rPr>
        <w:t xml:space="preserve">Loans and incentives: </w:t>
      </w:r>
      <w:r w:rsidRPr="009D4766">
        <w:rPr>
          <w:rFonts w:cs="Arial"/>
          <w:sz w:val="20"/>
          <w:szCs w:val="20"/>
        </w:rPr>
        <w:t>Encourage government-recommended loans, technical assistance and incentives for rehabilitating homes of a certain square footage. This should include green requirements and the use of alternative energy technologies.</w:t>
      </w:r>
    </w:p>
    <w:p w:rsidR="00286076" w:rsidRPr="009D4766" w:rsidRDefault="00286076" w:rsidP="00133CB9">
      <w:pPr>
        <w:spacing w:after="0"/>
        <w:jc w:val="center"/>
        <w:rPr>
          <w:rFonts w:cs="Arial"/>
          <w:sz w:val="20"/>
          <w:szCs w:val="20"/>
        </w:rPr>
        <w:sectPr w:rsidR="00286076" w:rsidRPr="009D4766" w:rsidSect="00286076">
          <w:type w:val="continuous"/>
          <w:pgSz w:w="12240" w:h="15840"/>
          <w:pgMar w:top="1440" w:right="1440" w:bottom="1440" w:left="1440" w:header="720" w:footer="720" w:gutter="0"/>
          <w:cols w:num="2" w:space="720"/>
          <w:docGrid w:linePitch="360"/>
        </w:sectPr>
      </w:pPr>
    </w:p>
    <w:p w:rsidR="009348CC" w:rsidRPr="009D4766" w:rsidRDefault="009348CC" w:rsidP="00133CB9">
      <w:pPr>
        <w:spacing w:after="0"/>
        <w:jc w:val="center"/>
        <w:rPr>
          <w:rFonts w:cs="Arial"/>
          <w:b/>
          <w:sz w:val="24"/>
          <w:szCs w:val="24"/>
        </w:rPr>
      </w:pPr>
      <w:r w:rsidRPr="009D4766">
        <w:rPr>
          <w:rFonts w:cs="Arial"/>
          <w:sz w:val="20"/>
          <w:szCs w:val="20"/>
        </w:rPr>
        <w:tab/>
      </w:r>
      <w:r w:rsidRPr="009D4766">
        <w:rPr>
          <w:b/>
          <w:color w:val="00B38C"/>
          <w:sz w:val="24"/>
          <w:szCs w:val="24"/>
          <w:u w:val="single"/>
        </w:rPr>
        <w:t>Recommendation 8</w:t>
      </w:r>
    </w:p>
    <w:p w:rsidR="009348CC" w:rsidRPr="009D4766" w:rsidRDefault="009348CC" w:rsidP="00133CB9">
      <w:pPr>
        <w:tabs>
          <w:tab w:val="left" w:pos="3777"/>
        </w:tabs>
        <w:spacing w:after="0"/>
        <w:rPr>
          <w:rFonts w:cs="Arial"/>
          <w:b/>
          <w:sz w:val="20"/>
          <w:szCs w:val="20"/>
        </w:rPr>
      </w:pPr>
      <w:r w:rsidRPr="009D4766">
        <w:rPr>
          <w:rFonts w:cs="Arial"/>
          <w:b/>
          <w:i/>
          <w:color w:val="000000"/>
          <w:sz w:val="20"/>
          <w:szCs w:val="20"/>
        </w:rPr>
        <w:t>Rehabilitation standards and rules</w:t>
      </w:r>
      <w:r w:rsidRPr="009D4766">
        <w:rPr>
          <w:rFonts w:cs="Arial"/>
          <w:b/>
          <w:sz w:val="20"/>
          <w:szCs w:val="20"/>
        </w:rPr>
        <w:t>: Simplify rules regarding rehabilitation. Return more power to the local government to oversee and set standards for their area.</w:t>
      </w:r>
    </w:p>
    <w:p w:rsidR="00286076" w:rsidRPr="009D4766" w:rsidRDefault="00286076" w:rsidP="00133CB9">
      <w:pPr>
        <w:spacing w:after="0"/>
        <w:rPr>
          <w:b/>
          <w:color w:val="00B38C"/>
          <w:sz w:val="20"/>
          <w:szCs w:val="20"/>
        </w:rPr>
        <w:sectPr w:rsidR="00286076" w:rsidRPr="009D4766" w:rsidSect="004300B8">
          <w:type w:val="continuous"/>
          <w:pgSz w:w="12240" w:h="15840"/>
          <w:pgMar w:top="1440" w:right="1440" w:bottom="1440" w:left="1440" w:header="720" w:footer="720" w:gutter="0"/>
          <w:cols w:space="720"/>
          <w:docGrid w:linePitch="360"/>
        </w:sectPr>
      </w:pPr>
    </w:p>
    <w:p w:rsidR="009348CC" w:rsidRPr="009D4766" w:rsidRDefault="009348CC" w:rsidP="00133CB9">
      <w:pPr>
        <w:spacing w:after="0"/>
        <w:rPr>
          <w:b/>
          <w:color w:val="00B38C"/>
          <w:sz w:val="20"/>
          <w:szCs w:val="20"/>
        </w:rPr>
      </w:pPr>
      <w:r w:rsidRPr="009D4766">
        <w:rPr>
          <w:b/>
          <w:color w:val="00B38C"/>
          <w:sz w:val="20"/>
          <w:szCs w:val="20"/>
        </w:rPr>
        <w:t>Action Step A</w:t>
      </w:r>
    </w:p>
    <w:p w:rsidR="009348CC" w:rsidRPr="009D4766" w:rsidRDefault="009348CC" w:rsidP="00133CB9">
      <w:pPr>
        <w:spacing w:after="0"/>
        <w:rPr>
          <w:rFonts w:cs="Arial"/>
          <w:sz w:val="20"/>
          <w:szCs w:val="20"/>
        </w:rPr>
      </w:pPr>
      <w:r w:rsidRPr="009D4766">
        <w:rPr>
          <w:rFonts w:cs="Arial"/>
          <w:b/>
          <w:sz w:val="20"/>
          <w:szCs w:val="20"/>
        </w:rPr>
        <w:t xml:space="preserve">Funding: </w:t>
      </w:r>
      <w:r w:rsidRPr="009D4766">
        <w:rPr>
          <w:rFonts w:cs="Arial"/>
          <w:sz w:val="20"/>
          <w:szCs w:val="20"/>
        </w:rPr>
        <w:t>Work to fund building standard mandates with local money. Collaborate with local governments to levy taxes for cost-saving projects.</w:t>
      </w:r>
    </w:p>
    <w:p w:rsidR="009348CC" w:rsidRPr="009D4766" w:rsidRDefault="009348CC" w:rsidP="00133CB9">
      <w:pPr>
        <w:spacing w:after="0"/>
        <w:rPr>
          <w:b/>
          <w:color w:val="00B38C"/>
          <w:sz w:val="20"/>
          <w:szCs w:val="20"/>
        </w:rPr>
      </w:pPr>
      <w:r w:rsidRPr="009D4766">
        <w:rPr>
          <w:b/>
          <w:color w:val="00B38C"/>
          <w:sz w:val="20"/>
          <w:szCs w:val="20"/>
        </w:rPr>
        <w:t>Action Step B</w:t>
      </w:r>
    </w:p>
    <w:p w:rsidR="00286076" w:rsidRPr="009D4766" w:rsidRDefault="009348CC" w:rsidP="00133CB9">
      <w:pPr>
        <w:spacing w:after="0"/>
        <w:rPr>
          <w:rFonts w:cs="Arial"/>
          <w:sz w:val="20"/>
          <w:szCs w:val="20"/>
        </w:rPr>
      </w:pPr>
      <w:r w:rsidRPr="009D4766">
        <w:rPr>
          <w:rFonts w:cs="Arial"/>
          <w:b/>
          <w:sz w:val="20"/>
          <w:szCs w:val="20"/>
        </w:rPr>
        <w:t xml:space="preserve">Maintenance standards: </w:t>
      </w:r>
      <w:r w:rsidRPr="009D4766">
        <w:rPr>
          <w:rFonts w:cs="Arial"/>
          <w:sz w:val="20"/>
          <w:szCs w:val="20"/>
        </w:rPr>
        <w:t xml:space="preserve">Establish minimum neighborhood standards for preventing </w:t>
      </w:r>
      <w:r w:rsidRPr="009D4766">
        <w:rPr>
          <w:rFonts w:cs="Arial"/>
          <w:sz w:val="20"/>
          <w:szCs w:val="20"/>
        </w:rPr>
        <w:t>deterioration and maintaining re</w:t>
      </w:r>
      <w:r w:rsidR="00133CB9" w:rsidRPr="009D4766">
        <w:rPr>
          <w:rFonts w:cs="Arial"/>
          <w:sz w:val="20"/>
          <w:szCs w:val="20"/>
        </w:rPr>
        <w:t>asonable levels of cleanliness.</w:t>
      </w:r>
    </w:p>
    <w:p w:rsidR="009348CC" w:rsidRPr="009D4766" w:rsidRDefault="009348CC" w:rsidP="00133CB9">
      <w:pPr>
        <w:spacing w:after="0"/>
        <w:rPr>
          <w:b/>
          <w:color w:val="00B38C"/>
          <w:sz w:val="20"/>
          <w:szCs w:val="20"/>
        </w:rPr>
      </w:pPr>
      <w:r w:rsidRPr="009D4766">
        <w:rPr>
          <w:b/>
          <w:color w:val="00B38C"/>
          <w:sz w:val="20"/>
          <w:szCs w:val="20"/>
        </w:rPr>
        <w:t>Action Step C</w:t>
      </w:r>
    </w:p>
    <w:p w:rsidR="009348CC" w:rsidRPr="009D4766" w:rsidRDefault="009348CC" w:rsidP="00133CB9">
      <w:pPr>
        <w:tabs>
          <w:tab w:val="left" w:pos="3777"/>
        </w:tabs>
        <w:spacing w:after="0"/>
        <w:rPr>
          <w:rFonts w:cs="Arial"/>
          <w:sz w:val="20"/>
          <w:szCs w:val="20"/>
        </w:rPr>
      </w:pPr>
      <w:r w:rsidRPr="009D4766">
        <w:rPr>
          <w:rFonts w:cs="Arial"/>
          <w:b/>
          <w:sz w:val="20"/>
          <w:szCs w:val="20"/>
        </w:rPr>
        <w:t xml:space="preserve">Community standards: </w:t>
      </w:r>
      <w:r w:rsidRPr="009D4766">
        <w:rPr>
          <w:rFonts w:cs="Arial"/>
          <w:sz w:val="20"/>
          <w:szCs w:val="20"/>
        </w:rPr>
        <w:t>When rehabilitating homes, consider the community and home’s aesthetics and attractiveness.</w:t>
      </w:r>
    </w:p>
    <w:p w:rsidR="00286076" w:rsidRPr="009D4766" w:rsidRDefault="00286076" w:rsidP="00133CB9">
      <w:pPr>
        <w:spacing w:after="0"/>
        <w:jc w:val="center"/>
        <w:rPr>
          <w:rFonts w:cs="Arial"/>
          <w:sz w:val="20"/>
          <w:szCs w:val="20"/>
        </w:rPr>
        <w:sectPr w:rsidR="00286076" w:rsidRPr="009D4766" w:rsidSect="00286076">
          <w:type w:val="continuous"/>
          <w:pgSz w:w="12240" w:h="15840"/>
          <w:pgMar w:top="1440" w:right="1440" w:bottom="1440" w:left="1440" w:header="720" w:footer="720" w:gutter="0"/>
          <w:cols w:num="2" w:space="720"/>
          <w:docGrid w:linePitch="360"/>
        </w:sectPr>
      </w:pPr>
    </w:p>
    <w:p w:rsidR="00133CB9" w:rsidRPr="009D4766" w:rsidRDefault="009348CC" w:rsidP="00133CB9">
      <w:pPr>
        <w:spacing w:after="0"/>
        <w:jc w:val="center"/>
        <w:rPr>
          <w:rFonts w:cs="Arial"/>
          <w:sz w:val="20"/>
          <w:szCs w:val="20"/>
        </w:rPr>
      </w:pPr>
      <w:r w:rsidRPr="009D4766">
        <w:rPr>
          <w:rFonts w:cs="Arial"/>
          <w:sz w:val="20"/>
          <w:szCs w:val="20"/>
        </w:rPr>
        <w:tab/>
      </w:r>
    </w:p>
    <w:p w:rsidR="009348CC" w:rsidRPr="009D4766" w:rsidRDefault="009348CC" w:rsidP="00133CB9">
      <w:pPr>
        <w:spacing w:after="0"/>
        <w:jc w:val="center"/>
        <w:rPr>
          <w:rFonts w:cs="Arial"/>
          <w:b/>
          <w:sz w:val="24"/>
          <w:szCs w:val="24"/>
        </w:rPr>
      </w:pPr>
      <w:r w:rsidRPr="009D4766">
        <w:rPr>
          <w:b/>
          <w:color w:val="00B38C"/>
          <w:sz w:val="24"/>
          <w:szCs w:val="24"/>
          <w:u w:val="single"/>
        </w:rPr>
        <w:t>Recommendation 9</w:t>
      </w:r>
    </w:p>
    <w:p w:rsidR="009348CC" w:rsidRPr="009D4766" w:rsidRDefault="009348CC" w:rsidP="00133CB9">
      <w:pPr>
        <w:tabs>
          <w:tab w:val="left" w:pos="3777"/>
        </w:tabs>
        <w:spacing w:after="0"/>
        <w:rPr>
          <w:rFonts w:cs="Arial"/>
          <w:b/>
          <w:sz w:val="20"/>
          <w:szCs w:val="20"/>
        </w:rPr>
      </w:pPr>
      <w:r w:rsidRPr="009D4766">
        <w:rPr>
          <w:rFonts w:cs="Arial"/>
          <w:b/>
          <w:i/>
          <w:sz w:val="20"/>
          <w:szCs w:val="20"/>
        </w:rPr>
        <w:t>Affordable housing</w:t>
      </w:r>
      <w:r w:rsidRPr="009D4766">
        <w:rPr>
          <w:rFonts w:cs="Arial"/>
          <w:b/>
          <w:sz w:val="20"/>
          <w:szCs w:val="20"/>
        </w:rPr>
        <w:t>: Strongly prioritize small towns and rural areas in the effort to continue preserving affordable housing in Greater Minnesota.</w:t>
      </w:r>
    </w:p>
    <w:p w:rsidR="009348CC" w:rsidRPr="009D4766" w:rsidRDefault="009348CC" w:rsidP="00133CB9">
      <w:pPr>
        <w:spacing w:after="0"/>
        <w:rPr>
          <w:b/>
          <w:color w:val="00B38C"/>
          <w:sz w:val="20"/>
          <w:szCs w:val="20"/>
        </w:rPr>
      </w:pPr>
      <w:r w:rsidRPr="009D4766">
        <w:rPr>
          <w:b/>
          <w:color w:val="00B38C"/>
          <w:sz w:val="20"/>
          <w:szCs w:val="20"/>
        </w:rPr>
        <w:t>Action Step A</w:t>
      </w:r>
    </w:p>
    <w:p w:rsidR="009348CC" w:rsidRDefault="009348CC" w:rsidP="00133CB9">
      <w:pPr>
        <w:tabs>
          <w:tab w:val="left" w:pos="3777"/>
        </w:tabs>
        <w:spacing w:after="0"/>
        <w:rPr>
          <w:rFonts w:cs="Arial"/>
          <w:sz w:val="20"/>
          <w:szCs w:val="20"/>
        </w:rPr>
      </w:pPr>
      <w:r w:rsidRPr="009D4766">
        <w:rPr>
          <w:rFonts w:cs="Arial"/>
          <w:b/>
          <w:sz w:val="20"/>
          <w:szCs w:val="20"/>
        </w:rPr>
        <w:t xml:space="preserve">Rehabilitate foreclosed homes: </w:t>
      </w:r>
      <w:r w:rsidRPr="009D4766">
        <w:rPr>
          <w:rFonts w:cs="Arial"/>
          <w:sz w:val="20"/>
          <w:szCs w:val="20"/>
        </w:rPr>
        <w:t>Enable rehabilitation of foreclosed properties to provide affordable housing for seniors, families, and group facilities.</w:t>
      </w:r>
    </w:p>
    <w:p w:rsidR="00902E2A" w:rsidRPr="009D4766" w:rsidRDefault="00902E2A" w:rsidP="00133CB9">
      <w:pPr>
        <w:tabs>
          <w:tab w:val="left" w:pos="3777"/>
        </w:tabs>
        <w:spacing w:after="0"/>
        <w:rPr>
          <w:rFonts w:cs="Arial"/>
          <w:sz w:val="20"/>
          <w:szCs w:val="20"/>
        </w:rPr>
      </w:pPr>
    </w:p>
    <w:p w:rsidR="00133CB9" w:rsidRPr="009D4766" w:rsidRDefault="00133CB9" w:rsidP="00133CB9">
      <w:pPr>
        <w:tabs>
          <w:tab w:val="left" w:pos="3777"/>
        </w:tabs>
        <w:spacing w:after="0"/>
        <w:rPr>
          <w:rFonts w:cs="Arial"/>
          <w:b/>
          <w:sz w:val="20"/>
          <w:szCs w:val="20"/>
        </w:rPr>
      </w:pPr>
    </w:p>
    <w:p w:rsidR="006847D2" w:rsidRPr="009D4766" w:rsidRDefault="00133CB9" w:rsidP="00133CB9">
      <w:pPr>
        <w:spacing w:after="0"/>
        <w:jc w:val="center"/>
        <w:rPr>
          <w:b/>
          <w:color w:val="00B38C"/>
          <w:sz w:val="40"/>
          <w:szCs w:val="40"/>
        </w:rPr>
      </w:pPr>
      <w:r w:rsidRPr="009D4766">
        <w:lastRenderedPageBreak/>
        <w:pict>
          <v:shape id="_x0000_s1035" type="#_x0000_t202" style="position:absolute;left:0;text-align:left;margin-left:-23.3pt;margin-top:29.2pt;width:523.6pt;height:103.0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" strokecolor="#4579b8">
            <v:shadow on="t" color="#00b38c" opacity="26214f" origin=".5,-.5" offset="-1.24725mm,1.24725mm"/>
            <v:textbox>
              <w:txbxContent>
                <w:p w:rsidR="008F7E05" w:rsidRDefault="008F7E05" w:rsidP="006847D2">
                  <w:pPr>
                    <w:spacing w:after="0" w:line="240" w:lineRule="auto"/>
                    <w:rPr>
                      <w:rFonts w:ascii="Signika Negative" w:hAnsi="Signika Negative"/>
                      <w:b/>
                      <w:color w:val="00B38C"/>
                      <w:sz w:val="24"/>
                    </w:rPr>
                  </w:pPr>
                  <w:r>
                    <w:rPr>
                      <w:rFonts w:ascii="Signika Negative" w:hAnsi="Signika Negative"/>
                      <w:b/>
                      <w:color w:val="00B38C"/>
                      <w:sz w:val="24"/>
                    </w:rPr>
                    <w:t>Affordable Housing Issue</w:t>
                  </w:r>
                </w:p>
                <w:p w:rsidR="008F7E05" w:rsidRDefault="008F7E05" w:rsidP="006847D2">
                  <w:pPr>
                    <w:spacing w:after="0" w:line="240" w:lineRule="auto"/>
                    <w:rPr>
                      <w:rFonts w:ascii="Arial" w:hAnsi="Arial" w:cs="Arial"/>
                      <w:sz w:val="28"/>
                    </w:rPr>
                  </w:pPr>
                  <w:r>
                    <w:rPr>
                      <w:rFonts w:ascii="Arial" w:hAnsi="Arial" w:cs="Arial"/>
                      <w:b/>
                      <w:bCs/>
                    </w:rPr>
                    <w:t xml:space="preserve">Affordable housing: </w:t>
                  </w:r>
                  <w:r>
                    <w:rPr>
                      <w:rFonts w:ascii="Arial" w:hAnsi="Arial" w:cs="Arial"/>
                      <w:bCs/>
                    </w:rPr>
                    <w:t>This key issue includes rental and single-family housing: the need for physical development of affordable rental housing and affordable pricing and/or financing of single-family housing. Building design and green technology can play a major role in reaching these affordable housing goals. Homeless emergency shelters are a vital component of affordable housing, including the need for such a shelter to cover The region. Developing affordable senior housing is also a priority for this issue.</w:t>
                  </w:r>
                </w:p>
              </w:txbxContent>
            </v:textbox>
          </v:shape>
        </w:pict>
      </w:r>
      <w:r w:rsidR="006847D2" w:rsidRPr="009D4766">
        <w:rPr>
          <w:b/>
          <w:color w:val="00B38C"/>
          <w:sz w:val="40"/>
          <w:szCs w:val="40"/>
        </w:rPr>
        <w:t>Affordable Housing</w:t>
      </w:r>
    </w:p>
    <w:p w:rsidR="00133CB9" w:rsidRPr="009D4766" w:rsidRDefault="00133CB9" w:rsidP="00133CB9">
      <w:pPr>
        <w:spacing w:after="0"/>
        <w:jc w:val="center"/>
        <w:rPr>
          <w:b/>
          <w:color w:val="00B38C"/>
          <w:sz w:val="40"/>
          <w:szCs w:val="40"/>
        </w:rPr>
      </w:pPr>
    </w:p>
    <w:p w:rsidR="00286076" w:rsidRPr="009D4766" w:rsidRDefault="00286076" w:rsidP="00133CB9">
      <w:pPr>
        <w:spacing w:after="0"/>
        <w:jc w:val="center"/>
        <w:rPr>
          <w:b/>
          <w:color w:val="00B38C"/>
          <w:sz w:val="56"/>
          <w:szCs w:val="56"/>
        </w:rPr>
      </w:pPr>
    </w:p>
    <w:p w:rsidR="006847D2" w:rsidRPr="009D4766" w:rsidRDefault="006847D2" w:rsidP="00133CB9">
      <w:pPr>
        <w:spacing w:after="0"/>
      </w:pPr>
    </w:p>
    <w:p w:rsidR="006847D2" w:rsidRPr="009D4766" w:rsidRDefault="006847D2" w:rsidP="00133CB9">
      <w:pPr>
        <w:spacing w:after="0"/>
      </w:pPr>
    </w:p>
    <w:p w:rsidR="006847D2" w:rsidRPr="009D4766" w:rsidRDefault="00133CB9" w:rsidP="00133CB9">
      <w:pPr>
        <w:spacing w:after="0"/>
      </w:pPr>
      <w:r w:rsidRPr="009D4766">
        <w:pict>
          <v:shape id="_x0000_s1036" type="#_x0000_t202" style="position:absolute;margin-left:-25.7pt;margin-top:11.7pt;width:523.15pt;height:107.4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" strokecolor="#4579b8">
            <v:shadow on="t" color="#00b38c" opacity="26214f" origin=".5,-.5" offset="-1.24725mm,1.24725mm"/>
            <v:textbox>
              <w:txbxContent>
                <w:p w:rsidR="008F7E05" w:rsidRDefault="008F7E05" w:rsidP="006847D2">
                  <w:pPr>
                    <w:spacing w:after="0" w:line="240" w:lineRule="auto"/>
                    <w:rPr>
                      <w:rFonts w:ascii="Signika Negative" w:hAnsi="Signika Negative"/>
                      <w:b/>
                      <w:color w:val="00B38C"/>
                      <w:sz w:val="24"/>
                    </w:rPr>
                  </w:pPr>
                  <w:r>
                    <w:rPr>
                      <w:rFonts w:ascii="Signika Negative" w:hAnsi="Signika Negative"/>
                      <w:b/>
                      <w:color w:val="00B38C"/>
                      <w:sz w:val="24"/>
                    </w:rPr>
                    <w:t xml:space="preserve">Affordable Housing Goal </w:t>
                  </w:r>
                </w:p>
                <w:p w:rsidR="008F7E05" w:rsidRDefault="008F7E05" w:rsidP="006847D2">
                  <w:pPr>
                    <w:spacing w:after="0" w:line="240" w:lineRule="auto"/>
                    <w:rPr>
                      <w:rFonts w:ascii="Arial" w:hAnsi="Arial" w:cs="Arial"/>
                      <w:sz w:val="28"/>
                    </w:rPr>
                  </w:pPr>
                  <w:r>
                    <w:rPr>
                      <w:rFonts w:ascii="Arial" w:hAnsi="Arial" w:cs="Arial"/>
                      <w:b/>
                    </w:rPr>
                    <w:t xml:space="preserve">Affordable housing: </w:t>
                  </w:r>
                  <w:r>
                    <w:rPr>
                      <w:rFonts w:ascii="Arial" w:hAnsi="Arial" w:cs="Arial"/>
                    </w:rPr>
                    <w:t>Develop affordable housing that meets the needs of individuals and families. This includes the need for stability and proximity to employment and community amenities, like schools, health care, and recreation. The percentage of lower income households spending 30% or more of their income on housing decreases from the current level of 45% to 33%. This decrease occurs because the region is willing to invest in affordable housing and because incomes increase due to better paying local jobs.</w:t>
                  </w:r>
                </w:p>
              </w:txbxContent>
            </v:textbox>
          </v:shape>
        </w:pict>
      </w:r>
    </w:p>
    <w:p w:rsidR="006847D2" w:rsidRPr="009D4766" w:rsidRDefault="006847D2" w:rsidP="00133CB9">
      <w:pPr>
        <w:spacing w:after="0"/>
      </w:pPr>
    </w:p>
    <w:p w:rsidR="006847D2" w:rsidRPr="009D4766" w:rsidRDefault="006847D2" w:rsidP="00133CB9">
      <w:pPr>
        <w:spacing w:after="0"/>
      </w:pPr>
    </w:p>
    <w:p w:rsidR="006847D2" w:rsidRPr="009D4766" w:rsidRDefault="006847D2" w:rsidP="00133CB9">
      <w:pPr>
        <w:spacing w:after="0"/>
      </w:pPr>
    </w:p>
    <w:p w:rsidR="00286076" w:rsidRPr="009D4766" w:rsidRDefault="006847D2" w:rsidP="00133CB9">
      <w:pPr>
        <w:spacing w:after="0"/>
        <w:jc w:val="center"/>
      </w:pPr>
      <w:r w:rsidRPr="009D4766">
        <w:tab/>
      </w:r>
    </w:p>
    <w:p w:rsidR="0007296B" w:rsidRDefault="0007296B" w:rsidP="00133CB9">
      <w:pPr>
        <w:spacing w:after="0"/>
        <w:jc w:val="center"/>
        <w:rPr>
          <w:b/>
          <w:color w:val="00B38C"/>
          <w:sz w:val="24"/>
          <w:szCs w:val="24"/>
          <w:u w:val="single"/>
        </w:rPr>
      </w:pPr>
    </w:p>
    <w:p w:rsidR="0007296B" w:rsidRDefault="0007296B" w:rsidP="00133CB9">
      <w:pPr>
        <w:spacing w:after="0"/>
        <w:jc w:val="center"/>
        <w:rPr>
          <w:b/>
          <w:color w:val="00B38C"/>
          <w:sz w:val="24"/>
          <w:szCs w:val="24"/>
          <w:u w:val="single"/>
        </w:rPr>
      </w:pPr>
    </w:p>
    <w:p w:rsidR="0007296B" w:rsidRDefault="0007296B" w:rsidP="00133CB9">
      <w:pPr>
        <w:spacing w:after="0"/>
        <w:jc w:val="center"/>
        <w:rPr>
          <w:b/>
          <w:color w:val="00B38C"/>
          <w:sz w:val="24"/>
          <w:szCs w:val="24"/>
          <w:u w:val="single"/>
        </w:rPr>
      </w:pPr>
    </w:p>
    <w:p w:rsidR="006847D2" w:rsidRPr="009D4766" w:rsidRDefault="006847D2" w:rsidP="00133CB9">
      <w:pPr>
        <w:spacing w:after="0"/>
        <w:jc w:val="center"/>
        <w:rPr>
          <w:b/>
          <w:color w:val="00B38C"/>
          <w:sz w:val="24"/>
          <w:szCs w:val="24"/>
          <w:u w:val="single"/>
        </w:rPr>
      </w:pPr>
      <w:r w:rsidRPr="009D4766">
        <w:rPr>
          <w:b/>
          <w:color w:val="00B38C"/>
          <w:sz w:val="24"/>
          <w:szCs w:val="24"/>
          <w:u w:val="single"/>
        </w:rPr>
        <w:t>Recommendation 1</w:t>
      </w:r>
    </w:p>
    <w:p w:rsidR="006847D2" w:rsidRPr="009D4766" w:rsidRDefault="006847D2" w:rsidP="00133CB9">
      <w:pPr>
        <w:tabs>
          <w:tab w:val="left" w:pos="1260"/>
        </w:tabs>
        <w:spacing w:after="0"/>
        <w:rPr>
          <w:sz w:val="20"/>
          <w:szCs w:val="20"/>
        </w:rPr>
      </w:pPr>
      <w:r w:rsidRPr="009D4766">
        <w:rPr>
          <w:rFonts w:cs="Arial"/>
          <w:b/>
          <w:i/>
          <w:sz w:val="20"/>
          <w:szCs w:val="20"/>
        </w:rPr>
        <w:t>Program funding</w:t>
      </w:r>
      <w:r w:rsidRPr="009D4766">
        <w:rPr>
          <w:rFonts w:cs="Arial"/>
          <w:b/>
          <w:sz w:val="20"/>
          <w:szCs w:val="20"/>
        </w:rPr>
        <w:t>: Recognize the value of programs that have been very effective in providing affordable housing, such as rural rental housing (Rural Development USDA Sec. 515 program and Section 8 voucher program) and senior and disable persons housing (HUD 202, and Section 811 programs). Seek to sincerely reinvigorate these programs, rather than simply provide minimal levels of funding.</w:t>
      </w:r>
    </w:p>
    <w:p w:rsidR="006847D2" w:rsidRPr="009D4766" w:rsidRDefault="006847D2" w:rsidP="00133CB9">
      <w:pPr>
        <w:spacing w:after="0"/>
        <w:rPr>
          <w:b/>
          <w:color w:val="00B38C"/>
          <w:sz w:val="20"/>
          <w:szCs w:val="20"/>
        </w:rPr>
      </w:pPr>
      <w:r w:rsidRPr="009D4766">
        <w:rPr>
          <w:b/>
          <w:color w:val="00B38C"/>
          <w:sz w:val="20"/>
          <w:szCs w:val="20"/>
        </w:rPr>
        <w:t>Action Step A</w:t>
      </w:r>
    </w:p>
    <w:p w:rsidR="006847D2" w:rsidRPr="009D4766" w:rsidRDefault="006847D2" w:rsidP="00133CB9">
      <w:pPr>
        <w:tabs>
          <w:tab w:val="left" w:pos="2760"/>
        </w:tabs>
        <w:spacing w:after="0"/>
        <w:rPr>
          <w:sz w:val="20"/>
          <w:szCs w:val="20"/>
        </w:rPr>
      </w:pPr>
      <w:r w:rsidRPr="009D4766">
        <w:rPr>
          <w:rFonts w:cs="Arial"/>
          <w:b/>
          <w:sz w:val="20"/>
          <w:szCs w:val="20"/>
        </w:rPr>
        <w:t xml:space="preserve">Collaboration: </w:t>
      </w:r>
      <w:r w:rsidRPr="009D4766">
        <w:rPr>
          <w:rFonts w:cs="Arial"/>
          <w:sz w:val="20"/>
          <w:szCs w:val="20"/>
        </w:rPr>
        <w:t>Gain and coordinate local support and advocate with federal elected officials to increase funding levels for these effective programs.</w:t>
      </w:r>
    </w:p>
    <w:p w:rsidR="00106748" w:rsidRPr="009D4766" w:rsidRDefault="00106748" w:rsidP="00133CB9">
      <w:pPr>
        <w:spacing w:after="0"/>
        <w:jc w:val="center"/>
        <w:rPr>
          <w:b/>
          <w:color w:val="00B38C"/>
          <w:sz w:val="20"/>
          <w:szCs w:val="20"/>
          <w:u w:val="single"/>
        </w:rPr>
      </w:pPr>
    </w:p>
    <w:p w:rsidR="006847D2" w:rsidRPr="009D4766" w:rsidRDefault="006847D2" w:rsidP="00133CB9">
      <w:pPr>
        <w:spacing w:after="0"/>
        <w:jc w:val="center"/>
        <w:rPr>
          <w:b/>
          <w:color w:val="00B38C"/>
          <w:sz w:val="24"/>
          <w:szCs w:val="24"/>
          <w:u w:val="single"/>
        </w:rPr>
      </w:pPr>
      <w:r w:rsidRPr="009D4766">
        <w:rPr>
          <w:b/>
          <w:color w:val="00B38C"/>
          <w:sz w:val="24"/>
          <w:szCs w:val="24"/>
          <w:u w:val="single"/>
        </w:rPr>
        <w:t>Recommendation 2</w:t>
      </w:r>
    </w:p>
    <w:p w:rsidR="006847D2" w:rsidRPr="009D4766" w:rsidRDefault="006847D2" w:rsidP="00133CB9">
      <w:pPr>
        <w:spacing w:after="0"/>
        <w:rPr>
          <w:rFonts w:cs="Arial"/>
          <w:b/>
          <w:sz w:val="20"/>
          <w:szCs w:val="20"/>
        </w:rPr>
      </w:pPr>
      <w:r w:rsidRPr="009D4766">
        <w:rPr>
          <w:rFonts w:cs="Arial"/>
          <w:b/>
          <w:i/>
          <w:sz w:val="20"/>
          <w:szCs w:val="20"/>
        </w:rPr>
        <w:t>Multi-generational neighborhoods</w:t>
      </w:r>
      <w:r w:rsidRPr="009D4766">
        <w:rPr>
          <w:rFonts w:cs="Arial"/>
          <w:b/>
          <w:sz w:val="20"/>
          <w:szCs w:val="20"/>
        </w:rPr>
        <w:t>: Encourage life-cycle, multi-generational neighborhoods with affordable housing integrated into all neighborhoods.</w:t>
      </w:r>
    </w:p>
    <w:p w:rsidR="00286076" w:rsidRPr="009D4766" w:rsidRDefault="00286076" w:rsidP="00133CB9">
      <w:pPr>
        <w:spacing w:after="0"/>
        <w:rPr>
          <w:b/>
          <w:color w:val="00B38C"/>
          <w:sz w:val="20"/>
          <w:szCs w:val="20"/>
        </w:rPr>
        <w:sectPr w:rsidR="00286076" w:rsidRPr="009D4766" w:rsidSect="004300B8">
          <w:type w:val="continuous"/>
          <w:pgSz w:w="12240" w:h="15840"/>
          <w:pgMar w:top="1440" w:right="1440" w:bottom="1440" w:left="1440" w:header="720" w:footer="720" w:gutter="0"/>
          <w:cols w:space="720"/>
          <w:docGrid w:linePitch="360"/>
        </w:sectPr>
      </w:pPr>
    </w:p>
    <w:p w:rsidR="006847D2" w:rsidRPr="009D4766" w:rsidRDefault="006847D2" w:rsidP="00133CB9">
      <w:pPr>
        <w:spacing w:after="0"/>
        <w:rPr>
          <w:b/>
          <w:color w:val="00B38C"/>
          <w:sz w:val="20"/>
          <w:szCs w:val="20"/>
        </w:rPr>
      </w:pPr>
      <w:r w:rsidRPr="009D4766">
        <w:rPr>
          <w:b/>
          <w:color w:val="00B38C"/>
          <w:sz w:val="20"/>
          <w:szCs w:val="20"/>
        </w:rPr>
        <w:t>Action Step A</w:t>
      </w:r>
    </w:p>
    <w:p w:rsidR="006847D2" w:rsidRPr="009D4766" w:rsidRDefault="006847D2" w:rsidP="00133CB9">
      <w:pPr>
        <w:spacing w:after="0"/>
        <w:rPr>
          <w:rFonts w:cs="Arial"/>
          <w:sz w:val="20"/>
          <w:szCs w:val="20"/>
        </w:rPr>
      </w:pPr>
      <w:r w:rsidRPr="009D4766">
        <w:rPr>
          <w:rFonts w:cs="Arial"/>
          <w:b/>
          <w:sz w:val="20"/>
          <w:szCs w:val="20"/>
        </w:rPr>
        <w:t xml:space="preserve">Affordable housing location: </w:t>
      </w:r>
      <w:r w:rsidRPr="009D4766">
        <w:rPr>
          <w:rFonts w:cs="Arial"/>
          <w:sz w:val="20"/>
          <w:szCs w:val="20"/>
        </w:rPr>
        <w:t>Access funding and encourage local governments to provide incentives to expand affordable housing developments within a 30-minute commute to economic employment centers.</w:t>
      </w:r>
    </w:p>
    <w:p w:rsidR="006847D2" w:rsidRPr="009D4766" w:rsidRDefault="006847D2" w:rsidP="00133CB9">
      <w:pPr>
        <w:spacing w:after="0"/>
        <w:rPr>
          <w:b/>
          <w:color w:val="00B38C"/>
          <w:sz w:val="20"/>
          <w:szCs w:val="20"/>
        </w:rPr>
      </w:pPr>
      <w:r w:rsidRPr="009D4766">
        <w:rPr>
          <w:b/>
          <w:color w:val="00B38C"/>
          <w:sz w:val="20"/>
          <w:szCs w:val="20"/>
        </w:rPr>
        <w:t>Action Step B</w:t>
      </w:r>
    </w:p>
    <w:p w:rsidR="006847D2" w:rsidRPr="009D4766" w:rsidRDefault="006847D2" w:rsidP="00133CB9">
      <w:pPr>
        <w:spacing w:after="0"/>
        <w:rPr>
          <w:rFonts w:cs="Arial"/>
          <w:sz w:val="20"/>
          <w:szCs w:val="20"/>
        </w:rPr>
      </w:pPr>
      <w:r w:rsidRPr="009D4766">
        <w:rPr>
          <w:rFonts w:cs="Arial"/>
          <w:b/>
          <w:sz w:val="20"/>
          <w:szCs w:val="20"/>
        </w:rPr>
        <w:t xml:space="preserve">Workforce housing location: </w:t>
      </w:r>
      <w:r w:rsidRPr="009D4766">
        <w:rPr>
          <w:rFonts w:cs="Arial"/>
          <w:sz w:val="20"/>
          <w:szCs w:val="20"/>
        </w:rPr>
        <w:t>Workforce housing is a supply and demand issue. Educate employers on housing availability in the area and educate business leaders on housing costs and affordability gaps.</w:t>
      </w:r>
    </w:p>
    <w:p w:rsidR="00133CB9" w:rsidRPr="009D4766" w:rsidRDefault="00133CB9" w:rsidP="00133CB9">
      <w:pPr>
        <w:spacing w:after="0"/>
        <w:rPr>
          <w:b/>
          <w:color w:val="00B38C"/>
          <w:sz w:val="20"/>
          <w:szCs w:val="20"/>
        </w:rPr>
      </w:pPr>
    </w:p>
    <w:p w:rsidR="00133CB9" w:rsidRPr="009D4766" w:rsidRDefault="00133CB9" w:rsidP="00133CB9">
      <w:pPr>
        <w:spacing w:after="0"/>
        <w:rPr>
          <w:b/>
          <w:color w:val="00B38C"/>
          <w:sz w:val="20"/>
          <w:szCs w:val="20"/>
        </w:rPr>
      </w:pPr>
    </w:p>
    <w:p w:rsidR="006847D2" w:rsidRPr="009D4766" w:rsidRDefault="006847D2" w:rsidP="00133CB9">
      <w:pPr>
        <w:spacing w:after="0"/>
        <w:rPr>
          <w:b/>
          <w:color w:val="00B38C"/>
          <w:sz w:val="20"/>
          <w:szCs w:val="20"/>
        </w:rPr>
      </w:pPr>
      <w:r w:rsidRPr="009D4766">
        <w:rPr>
          <w:b/>
          <w:color w:val="00B38C"/>
          <w:sz w:val="20"/>
          <w:szCs w:val="20"/>
        </w:rPr>
        <w:t>Action Step C</w:t>
      </w:r>
    </w:p>
    <w:p w:rsidR="006847D2" w:rsidRPr="009D4766" w:rsidRDefault="006847D2" w:rsidP="00133CB9">
      <w:pPr>
        <w:spacing w:after="0"/>
        <w:rPr>
          <w:rFonts w:cs="Arial"/>
          <w:sz w:val="20"/>
          <w:szCs w:val="20"/>
        </w:rPr>
      </w:pPr>
      <w:r w:rsidRPr="009D4766">
        <w:rPr>
          <w:rFonts w:cs="Arial"/>
          <w:b/>
          <w:sz w:val="20"/>
          <w:szCs w:val="20"/>
        </w:rPr>
        <w:t xml:space="preserve">Universal design: </w:t>
      </w:r>
      <w:r w:rsidRPr="009D4766">
        <w:rPr>
          <w:rFonts w:cs="Arial"/>
          <w:sz w:val="20"/>
          <w:szCs w:val="20"/>
        </w:rPr>
        <w:t>Incorporate handicapped accessible units into new and existing multifamily rental housing where there are vacancies to support the aging an</w:t>
      </w:r>
      <w:r w:rsidR="00133CB9" w:rsidRPr="009D4766">
        <w:rPr>
          <w:rFonts w:cs="Arial"/>
          <w:sz w:val="20"/>
          <w:szCs w:val="20"/>
        </w:rPr>
        <w:t>d population with disabilities.</w:t>
      </w:r>
    </w:p>
    <w:p w:rsidR="006847D2" w:rsidRPr="009D4766" w:rsidRDefault="006847D2" w:rsidP="00133CB9">
      <w:pPr>
        <w:spacing w:after="0"/>
        <w:rPr>
          <w:b/>
          <w:color w:val="00B38C"/>
          <w:sz w:val="20"/>
          <w:szCs w:val="20"/>
        </w:rPr>
      </w:pPr>
      <w:r w:rsidRPr="009D4766">
        <w:rPr>
          <w:b/>
          <w:color w:val="00B38C"/>
          <w:sz w:val="20"/>
          <w:szCs w:val="20"/>
        </w:rPr>
        <w:t>Action Step D</w:t>
      </w:r>
    </w:p>
    <w:p w:rsidR="006847D2" w:rsidRPr="009D4766" w:rsidRDefault="006847D2" w:rsidP="00133CB9">
      <w:pPr>
        <w:spacing w:after="0"/>
        <w:rPr>
          <w:b/>
          <w:sz w:val="20"/>
          <w:szCs w:val="20"/>
        </w:rPr>
      </w:pPr>
      <w:r w:rsidRPr="009D4766">
        <w:rPr>
          <w:rFonts w:cs="Arial"/>
          <w:b/>
          <w:sz w:val="20"/>
          <w:szCs w:val="20"/>
        </w:rPr>
        <w:t xml:space="preserve">Collaboration: </w:t>
      </w:r>
      <w:r w:rsidRPr="009D4766">
        <w:rPr>
          <w:rFonts w:cs="Arial"/>
          <w:sz w:val="20"/>
          <w:szCs w:val="20"/>
        </w:rPr>
        <w:t>Create a collaborative effort to encourage and promote multi-generational neighborhoods throughout the region.</w:t>
      </w:r>
    </w:p>
    <w:p w:rsidR="006847D2" w:rsidRPr="009D4766" w:rsidRDefault="006847D2" w:rsidP="00133CB9">
      <w:pPr>
        <w:spacing w:after="0"/>
        <w:rPr>
          <w:b/>
          <w:color w:val="00B38C"/>
          <w:sz w:val="20"/>
          <w:szCs w:val="20"/>
        </w:rPr>
      </w:pPr>
      <w:r w:rsidRPr="009D4766">
        <w:rPr>
          <w:b/>
          <w:color w:val="00B38C"/>
          <w:sz w:val="20"/>
          <w:szCs w:val="20"/>
        </w:rPr>
        <w:t>Action Step E</w:t>
      </w:r>
    </w:p>
    <w:p w:rsidR="006847D2" w:rsidRPr="009D4766" w:rsidRDefault="006847D2" w:rsidP="00133CB9">
      <w:pPr>
        <w:spacing w:after="0"/>
        <w:rPr>
          <w:rFonts w:cs="Arial"/>
          <w:sz w:val="20"/>
          <w:szCs w:val="20"/>
        </w:rPr>
      </w:pPr>
      <w:r w:rsidRPr="009D4766">
        <w:rPr>
          <w:rFonts w:cs="Arial"/>
          <w:b/>
          <w:sz w:val="20"/>
          <w:szCs w:val="20"/>
        </w:rPr>
        <w:t xml:space="preserve">Best practices: </w:t>
      </w:r>
      <w:r w:rsidRPr="009D4766">
        <w:rPr>
          <w:rFonts w:cs="Arial"/>
          <w:sz w:val="20"/>
          <w:szCs w:val="20"/>
        </w:rPr>
        <w:t>Explore other models, like co-housing, and identify best practices that will work within the region.</w:t>
      </w:r>
    </w:p>
    <w:p w:rsidR="00286076" w:rsidRPr="009D4766" w:rsidRDefault="00286076" w:rsidP="00133CB9">
      <w:pPr>
        <w:spacing w:after="0"/>
        <w:jc w:val="center"/>
        <w:rPr>
          <w:b/>
          <w:color w:val="00B38C"/>
          <w:sz w:val="20"/>
          <w:szCs w:val="20"/>
          <w:u w:val="single"/>
        </w:rPr>
        <w:sectPr w:rsidR="00286076" w:rsidRPr="009D4766" w:rsidSect="00286076">
          <w:type w:val="continuous"/>
          <w:pgSz w:w="12240" w:h="15840"/>
          <w:pgMar w:top="1440" w:right="1440" w:bottom="1440" w:left="1440" w:header="720" w:footer="720" w:gutter="0"/>
          <w:cols w:num="2" w:space="720"/>
          <w:docGrid w:linePitch="360"/>
        </w:sectPr>
      </w:pPr>
    </w:p>
    <w:p w:rsidR="00286076" w:rsidRPr="009D4766" w:rsidRDefault="00286076" w:rsidP="00133CB9">
      <w:pPr>
        <w:spacing w:after="0"/>
        <w:jc w:val="center"/>
        <w:rPr>
          <w:b/>
          <w:color w:val="00B38C"/>
          <w:sz w:val="20"/>
          <w:szCs w:val="20"/>
          <w:u w:val="single"/>
        </w:rPr>
      </w:pPr>
    </w:p>
    <w:p w:rsidR="00902E2A" w:rsidRDefault="00902E2A" w:rsidP="00133CB9">
      <w:pPr>
        <w:spacing w:after="0"/>
        <w:jc w:val="center"/>
        <w:rPr>
          <w:b/>
          <w:color w:val="00B38C"/>
          <w:sz w:val="24"/>
          <w:szCs w:val="24"/>
          <w:u w:val="single"/>
        </w:rPr>
      </w:pPr>
    </w:p>
    <w:p w:rsidR="006847D2" w:rsidRPr="009D4766" w:rsidRDefault="006847D2" w:rsidP="00133CB9">
      <w:pPr>
        <w:spacing w:after="0"/>
        <w:jc w:val="center"/>
        <w:rPr>
          <w:b/>
          <w:color w:val="00B38C"/>
          <w:sz w:val="24"/>
          <w:szCs w:val="24"/>
          <w:u w:val="single"/>
        </w:rPr>
      </w:pPr>
      <w:r w:rsidRPr="009D4766">
        <w:rPr>
          <w:b/>
          <w:color w:val="00B38C"/>
          <w:sz w:val="24"/>
          <w:szCs w:val="24"/>
          <w:u w:val="single"/>
        </w:rPr>
        <w:lastRenderedPageBreak/>
        <w:t>Recommendation 3</w:t>
      </w:r>
    </w:p>
    <w:p w:rsidR="006847D2" w:rsidRPr="009D4766" w:rsidRDefault="006847D2" w:rsidP="00133CB9">
      <w:pPr>
        <w:spacing w:after="0"/>
        <w:rPr>
          <w:b/>
          <w:color w:val="00B38C"/>
          <w:sz w:val="20"/>
          <w:szCs w:val="20"/>
        </w:rPr>
      </w:pPr>
      <w:r w:rsidRPr="009D4766">
        <w:rPr>
          <w:rFonts w:cs="Arial"/>
          <w:b/>
          <w:i/>
          <w:sz w:val="20"/>
          <w:szCs w:val="20"/>
        </w:rPr>
        <w:t>Address affordable housing needs:</w:t>
      </w:r>
      <w:r w:rsidRPr="009D4766">
        <w:rPr>
          <w:rFonts w:cs="Arial"/>
          <w:b/>
          <w:sz w:val="20"/>
          <w:szCs w:val="20"/>
        </w:rPr>
        <w:t xml:space="preserve"> Recognize and address the extent of poverty in the region and the need for a comprehensive affordable housing plan</w:t>
      </w:r>
      <w:r w:rsidRPr="009D4766">
        <w:rPr>
          <w:b/>
          <w:color w:val="00B38C"/>
          <w:sz w:val="20"/>
          <w:szCs w:val="20"/>
        </w:rPr>
        <w:t xml:space="preserve"> </w:t>
      </w:r>
    </w:p>
    <w:p w:rsidR="006847D2" w:rsidRPr="009D4766" w:rsidRDefault="006847D2" w:rsidP="00133CB9">
      <w:pPr>
        <w:spacing w:after="0"/>
        <w:rPr>
          <w:b/>
          <w:color w:val="00B38C"/>
          <w:sz w:val="20"/>
          <w:szCs w:val="20"/>
        </w:rPr>
      </w:pPr>
    </w:p>
    <w:p w:rsidR="00286076" w:rsidRPr="009D4766" w:rsidRDefault="00286076" w:rsidP="00133CB9">
      <w:pPr>
        <w:spacing w:after="0"/>
        <w:rPr>
          <w:b/>
          <w:color w:val="00B38C"/>
          <w:sz w:val="20"/>
          <w:szCs w:val="20"/>
        </w:rPr>
        <w:sectPr w:rsidR="00286076" w:rsidRPr="009D4766" w:rsidSect="004300B8">
          <w:type w:val="continuous"/>
          <w:pgSz w:w="12240" w:h="15840"/>
          <w:pgMar w:top="1440" w:right="1440" w:bottom="1440" w:left="1440" w:header="720" w:footer="720" w:gutter="0"/>
          <w:cols w:space="720"/>
          <w:docGrid w:linePitch="360"/>
        </w:sectPr>
      </w:pPr>
    </w:p>
    <w:p w:rsidR="006847D2" w:rsidRPr="009D4766" w:rsidRDefault="006847D2" w:rsidP="00133CB9">
      <w:pPr>
        <w:spacing w:after="0"/>
        <w:rPr>
          <w:b/>
          <w:color w:val="00B38C"/>
          <w:sz w:val="20"/>
          <w:szCs w:val="20"/>
        </w:rPr>
      </w:pPr>
      <w:r w:rsidRPr="009D4766">
        <w:rPr>
          <w:b/>
          <w:color w:val="00B38C"/>
          <w:sz w:val="20"/>
          <w:szCs w:val="20"/>
        </w:rPr>
        <w:t>Action Step A</w:t>
      </w:r>
    </w:p>
    <w:p w:rsidR="006847D2" w:rsidRPr="009D4766" w:rsidRDefault="006847D2" w:rsidP="00133CB9">
      <w:pPr>
        <w:spacing w:after="0"/>
        <w:rPr>
          <w:rFonts w:cs="Arial"/>
          <w:sz w:val="20"/>
          <w:szCs w:val="20"/>
        </w:rPr>
      </w:pPr>
      <w:r w:rsidRPr="009D4766">
        <w:rPr>
          <w:rFonts w:cs="Arial"/>
          <w:b/>
          <w:sz w:val="20"/>
          <w:szCs w:val="20"/>
        </w:rPr>
        <w:t xml:space="preserve">Plan: </w:t>
      </w:r>
      <w:r w:rsidRPr="009D4766">
        <w:rPr>
          <w:rFonts w:cs="Arial"/>
          <w:sz w:val="20"/>
          <w:szCs w:val="20"/>
        </w:rPr>
        <w:t>Develop a Regional Affordable Housing Plan that builds on limited existing plans and addresses demographic changes within the region.  Ide</w:t>
      </w:r>
      <w:r w:rsidR="00133CB9" w:rsidRPr="009D4766">
        <w:rPr>
          <w:rFonts w:cs="Arial"/>
          <w:sz w:val="20"/>
          <w:szCs w:val="20"/>
        </w:rPr>
        <w:t>ntify partners within the Plan.</w:t>
      </w:r>
    </w:p>
    <w:p w:rsidR="006847D2" w:rsidRPr="009D4766" w:rsidRDefault="006847D2" w:rsidP="00133CB9">
      <w:pPr>
        <w:spacing w:after="0"/>
        <w:rPr>
          <w:b/>
          <w:color w:val="00B38C"/>
          <w:sz w:val="20"/>
          <w:szCs w:val="20"/>
        </w:rPr>
      </w:pPr>
      <w:r w:rsidRPr="009D4766">
        <w:rPr>
          <w:b/>
          <w:color w:val="00B38C"/>
          <w:sz w:val="20"/>
          <w:szCs w:val="20"/>
        </w:rPr>
        <w:t>Action Step B</w:t>
      </w:r>
    </w:p>
    <w:p w:rsidR="006847D2" w:rsidRPr="009D4766" w:rsidRDefault="006847D2" w:rsidP="00133CB9">
      <w:pPr>
        <w:spacing w:after="0"/>
        <w:rPr>
          <w:rFonts w:cs="Arial"/>
          <w:sz w:val="20"/>
          <w:szCs w:val="20"/>
        </w:rPr>
      </w:pPr>
      <w:r w:rsidRPr="009D4766">
        <w:rPr>
          <w:rFonts w:cs="Arial"/>
          <w:b/>
          <w:sz w:val="20"/>
          <w:szCs w:val="20"/>
        </w:rPr>
        <w:t xml:space="preserve">Identify wage needs: </w:t>
      </w:r>
      <w:r w:rsidRPr="009D4766">
        <w:rPr>
          <w:rFonts w:cs="Arial"/>
          <w:sz w:val="20"/>
          <w:szCs w:val="20"/>
        </w:rPr>
        <w:t>Identify community wage levels needed to buy an average hom</w:t>
      </w:r>
      <w:r w:rsidR="00133CB9" w:rsidRPr="009D4766">
        <w:rPr>
          <w:rFonts w:cs="Arial"/>
          <w:sz w:val="20"/>
          <w:szCs w:val="20"/>
        </w:rPr>
        <w:t>e or rent an average apartment.</w:t>
      </w:r>
    </w:p>
    <w:p w:rsidR="006847D2" w:rsidRPr="009D4766" w:rsidRDefault="006847D2" w:rsidP="00133CB9">
      <w:pPr>
        <w:spacing w:after="0"/>
        <w:rPr>
          <w:b/>
          <w:color w:val="00B38C"/>
          <w:sz w:val="20"/>
          <w:szCs w:val="20"/>
        </w:rPr>
      </w:pPr>
      <w:r w:rsidRPr="009D4766">
        <w:rPr>
          <w:b/>
          <w:color w:val="00B38C"/>
          <w:sz w:val="20"/>
          <w:szCs w:val="20"/>
        </w:rPr>
        <w:t>Action Step C</w:t>
      </w:r>
    </w:p>
    <w:p w:rsidR="006847D2" w:rsidRPr="009D4766" w:rsidRDefault="006847D2" w:rsidP="00133CB9">
      <w:pPr>
        <w:spacing w:after="0"/>
        <w:rPr>
          <w:rFonts w:cs="Arial"/>
          <w:sz w:val="20"/>
          <w:szCs w:val="20"/>
        </w:rPr>
      </w:pPr>
      <w:r w:rsidRPr="009D4766">
        <w:rPr>
          <w:rFonts w:cs="Arial"/>
          <w:b/>
          <w:sz w:val="20"/>
          <w:szCs w:val="20"/>
        </w:rPr>
        <w:t xml:space="preserve">Identify housing needs: </w:t>
      </w:r>
      <w:r w:rsidRPr="009D4766">
        <w:rPr>
          <w:rFonts w:cs="Arial"/>
          <w:sz w:val="20"/>
          <w:szCs w:val="20"/>
        </w:rPr>
        <w:t>Identify needed rental and single-family housing in communities that is currently available, vacant, or can be produced or preserved. The housing should be within a range of affordability (e.g. 30% of income, subsidized, etc.).  Identify develop</w:t>
      </w:r>
      <w:r w:rsidR="00133CB9" w:rsidRPr="009D4766">
        <w:rPr>
          <w:rFonts w:cs="Arial"/>
          <w:sz w:val="20"/>
          <w:szCs w:val="20"/>
        </w:rPr>
        <w:t>ers and program administrators.</w:t>
      </w:r>
    </w:p>
    <w:p w:rsidR="006847D2" w:rsidRPr="009D4766" w:rsidRDefault="006847D2" w:rsidP="00133CB9">
      <w:pPr>
        <w:spacing w:after="0"/>
        <w:rPr>
          <w:b/>
          <w:color w:val="00B38C"/>
          <w:sz w:val="20"/>
          <w:szCs w:val="20"/>
        </w:rPr>
      </w:pPr>
      <w:r w:rsidRPr="009D4766">
        <w:rPr>
          <w:b/>
          <w:color w:val="00B38C"/>
          <w:sz w:val="20"/>
          <w:szCs w:val="20"/>
        </w:rPr>
        <w:t>Action Step D</w:t>
      </w:r>
    </w:p>
    <w:p w:rsidR="006847D2" w:rsidRPr="009D4766" w:rsidRDefault="006847D2" w:rsidP="00133CB9">
      <w:pPr>
        <w:spacing w:after="0"/>
        <w:rPr>
          <w:rFonts w:cs="Arial"/>
          <w:sz w:val="20"/>
          <w:szCs w:val="20"/>
        </w:rPr>
      </w:pPr>
      <w:r w:rsidRPr="009D4766">
        <w:rPr>
          <w:rFonts w:cs="Arial"/>
          <w:b/>
          <w:sz w:val="20"/>
          <w:szCs w:val="20"/>
        </w:rPr>
        <w:t>Funding:</w:t>
      </w:r>
      <w:r w:rsidRPr="009D4766">
        <w:rPr>
          <w:rFonts w:cs="Arial"/>
          <w:sz w:val="20"/>
          <w:szCs w:val="20"/>
        </w:rPr>
        <w:t xml:space="preserve"> Identify funding sources that are affordable or can be matched by owners and/or others.  Focus on exploring and developing funding sources for low-income and elderly populations to gai</w:t>
      </w:r>
      <w:r w:rsidR="00133CB9" w:rsidRPr="009D4766">
        <w:rPr>
          <w:rFonts w:cs="Arial"/>
          <w:sz w:val="20"/>
          <w:szCs w:val="20"/>
        </w:rPr>
        <w:t>n access to affordable housing.</w:t>
      </w:r>
    </w:p>
    <w:p w:rsidR="006847D2" w:rsidRPr="009D4766" w:rsidRDefault="006847D2" w:rsidP="00133CB9">
      <w:pPr>
        <w:spacing w:after="0"/>
        <w:rPr>
          <w:b/>
          <w:color w:val="00B38C"/>
          <w:sz w:val="20"/>
          <w:szCs w:val="20"/>
        </w:rPr>
      </w:pPr>
      <w:r w:rsidRPr="009D4766">
        <w:rPr>
          <w:b/>
          <w:color w:val="00B38C"/>
          <w:sz w:val="20"/>
          <w:szCs w:val="20"/>
        </w:rPr>
        <w:t>Action Step E</w:t>
      </w:r>
    </w:p>
    <w:p w:rsidR="00133CB9" w:rsidRPr="009D4766" w:rsidRDefault="006847D2" w:rsidP="00133CB9">
      <w:pPr>
        <w:autoSpaceDE w:val="0"/>
        <w:autoSpaceDN w:val="0"/>
        <w:adjustRightInd w:val="0"/>
        <w:spacing w:after="0"/>
        <w:rPr>
          <w:rFonts w:cs="Arial"/>
          <w:color w:val="FF0000"/>
          <w:sz w:val="20"/>
          <w:szCs w:val="20"/>
        </w:rPr>
      </w:pPr>
      <w:r w:rsidRPr="009D4766">
        <w:rPr>
          <w:rFonts w:cs="Arial"/>
          <w:b/>
          <w:sz w:val="20"/>
          <w:szCs w:val="20"/>
        </w:rPr>
        <w:t xml:space="preserve">Funding: </w:t>
      </w:r>
      <w:r w:rsidRPr="009D4766">
        <w:rPr>
          <w:rFonts w:cs="Arial"/>
          <w:sz w:val="20"/>
          <w:szCs w:val="20"/>
        </w:rPr>
        <w:t>Funding sources should recognize and research rural and small-town models with a focus on green standards and strategies. These sources should avoid applying urban-based standards in our rural region while still recognizing the need to be close to available transportation and services.</w:t>
      </w:r>
    </w:p>
    <w:p w:rsidR="006847D2" w:rsidRPr="009D4766" w:rsidRDefault="006847D2" w:rsidP="00133CB9">
      <w:pPr>
        <w:autoSpaceDE w:val="0"/>
        <w:autoSpaceDN w:val="0"/>
        <w:adjustRightInd w:val="0"/>
        <w:spacing w:after="0"/>
        <w:rPr>
          <w:rFonts w:cs="Arial"/>
          <w:color w:val="FF0000"/>
          <w:sz w:val="20"/>
          <w:szCs w:val="20"/>
        </w:rPr>
      </w:pPr>
      <w:r w:rsidRPr="009D4766">
        <w:rPr>
          <w:b/>
          <w:color w:val="00B38C"/>
          <w:sz w:val="20"/>
          <w:szCs w:val="20"/>
        </w:rPr>
        <w:t>Action Step F</w:t>
      </w:r>
    </w:p>
    <w:p w:rsidR="006847D2" w:rsidRPr="009D4766" w:rsidRDefault="006847D2" w:rsidP="00133CB9">
      <w:pPr>
        <w:spacing w:after="0"/>
        <w:rPr>
          <w:rFonts w:cs="Arial"/>
          <w:sz w:val="20"/>
          <w:szCs w:val="20"/>
        </w:rPr>
      </w:pPr>
      <w:r w:rsidRPr="009D4766">
        <w:rPr>
          <w:rFonts w:cs="Arial"/>
          <w:b/>
          <w:sz w:val="20"/>
          <w:szCs w:val="20"/>
        </w:rPr>
        <w:t>Incentives:</w:t>
      </w:r>
      <w:r w:rsidRPr="009D4766">
        <w:rPr>
          <w:rFonts w:cs="Arial"/>
          <w:sz w:val="20"/>
          <w:szCs w:val="20"/>
        </w:rPr>
        <w:t xml:space="preserve"> Include affordable housing incentives directed toward local banks working with low income populations th</w:t>
      </w:r>
      <w:r w:rsidR="00133CB9" w:rsidRPr="009D4766">
        <w:rPr>
          <w:rFonts w:cs="Arial"/>
          <w:sz w:val="20"/>
          <w:szCs w:val="20"/>
        </w:rPr>
        <w:t>at require homebuyer education.</w:t>
      </w:r>
    </w:p>
    <w:p w:rsidR="006847D2" w:rsidRPr="009D4766" w:rsidRDefault="006847D2" w:rsidP="00133CB9">
      <w:pPr>
        <w:spacing w:after="0"/>
        <w:rPr>
          <w:b/>
          <w:color w:val="00B38C"/>
          <w:sz w:val="20"/>
          <w:szCs w:val="20"/>
        </w:rPr>
      </w:pPr>
      <w:r w:rsidRPr="009D4766">
        <w:rPr>
          <w:b/>
          <w:color w:val="00B38C"/>
          <w:sz w:val="20"/>
          <w:szCs w:val="20"/>
        </w:rPr>
        <w:t>Action Step G</w:t>
      </w:r>
    </w:p>
    <w:p w:rsidR="006847D2" w:rsidRPr="009D4766" w:rsidRDefault="006847D2" w:rsidP="00133CB9">
      <w:pPr>
        <w:spacing w:after="0"/>
        <w:rPr>
          <w:rFonts w:cs="Arial"/>
          <w:sz w:val="20"/>
          <w:szCs w:val="20"/>
        </w:rPr>
      </w:pPr>
      <w:r w:rsidRPr="009D4766">
        <w:rPr>
          <w:rFonts w:cs="Arial"/>
          <w:b/>
          <w:sz w:val="20"/>
          <w:szCs w:val="20"/>
        </w:rPr>
        <w:t>Housing information:</w:t>
      </w:r>
      <w:r w:rsidRPr="009D4766">
        <w:rPr>
          <w:rFonts w:cs="Arial"/>
          <w:sz w:val="20"/>
          <w:szCs w:val="20"/>
        </w:rPr>
        <w:t xml:space="preserve"> Promote and make available existing inf</w:t>
      </w:r>
      <w:r w:rsidR="00133CB9" w:rsidRPr="009D4766">
        <w:rPr>
          <w:rFonts w:cs="Arial"/>
          <w:sz w:val="20"/>
          <w:szCs w:val="20"/>
        </w:rPr>
        <w:t>ormation of affordable housing.</w:t>
      </w:r>
    </w:p>
    <w:p w:rsidR="006847D2" w:rsidRPr="009D4766" w:rsidRDefault="006847D2" w:rsidP="00133CB9">
      <w:pPr>
        <w:spacing w:after="0"/>
        <w:rPr>
          <w:b/>
          <w:color w:val="00B38C"/>
          <w:sz w:val="20"/>
          <w:szCs w:val="20"/>
        </w:rPr>
      </w:pPr>
      <w:r w:rsidRPr="009D4766">
        <w:rPr>
          <w:b/>
          <w:color w:val="00B38C"/>
          <w:sz w:val="20"/>
          <w:szCs w:val="20"/>
        </w:rPr>
        <w:t>Action Step H</w:t>
      </w:r>
    </w:p>
    <w:p w:rsidR="006847D2" w:rsidRPr="009D4766" w:rsidRDefault="006847D2" w:rsidP="00133CB9">
      <w:pPr>
        <w:spacing w:after="0"/>
        <w:rPr>
          <w:rFonts w:cs="Arial"/>
          <w:sz w:val="20"/>
          <w:szCs w:val="20"/>
        </w:rPr>
      </w:pPr>
      <w:r w:rsidRPr="009D4766">
        <w:rPr>
          <w:rFonts w:cs="Arial"/>
          <w:b/>
          <w:sz w:val="20"/>
          <w:szCs w:val="20"/>
        </w:rPr>
        <w:t>Housing and jobs:</w:t>
      </w:r>
      <w:r w:rsidRPr="009D4766">
        <w:rPr>
          <w:rFonts w:cs="Arial"/>
          <w:sz w:val="20"/>
          <w:szCs w:val="20"/>
        </w:rPr>
        <w:t xml:space="preserve"> Survey where people who work for large em</w:t>
      </w:r>
      <w:r w:rsidR="00133CB9" w:rsidRPr="009D4766">
        <w:rPr>
          <w:rFonts w:cs="Arial"/>
          <w:sz w:val="20"/>
          <w:szCs w:val="20"/>
        </w:rPr>
        <w:t>ployers live and identify gaps.</w:t>
      </w:r>
    </w:p>
    <w:p w:rsidR="006847D2" w:rsidRPr="009D4766" w:rsidRDefault="006847D2" w:rsidP="00133CB9">
      <w:pPr>
        <w:spacing w:after="0"/>
        <w:rPr>
          <w:b/>
          <w:color w:val="00B38C"/>
          <w:sz w:val="20"/>
          <w:szCs w:val="20"/>
        </w:rPr>
      </w:pPr>
      <w:r w:rsidRPr="009D4766">
        <w:rPr>
          <w:b/>
          <w:color w:val="00B38C"/>
          <w:sz w:val="20"/>
          <w:szCs w:val="20"/>
        </w:rPr>
        <w:t>Action Step I</w:t>
      </w:r>
    </w:p>
    <w:p w:rsidR="006847D2" w:rsidRPr="009D4766" w:rsidRDefault="006847D2" w:rsidP="00133CB9">
      <w:pPr>
        <w:spacing w:after="0"/>
        <w:rPr>
          <w:rFonts w:cs="Arial"/>
          <w:bCs/>
          <w:sz w:val="20"/>
          <w:szCs w:val="20"/>
        </w:rPr>
      </w:pPr>
      <w:r w:rsidRPr="009D4766">
        <w:rPr>
          <w:rFonts w:cs="Arial"/>
          <w:b/>
          <w:sz w:val="20"/>
          <w:szCs w:val="20"/>
        </w:rPr>
        <w:t xml:space="preserve">Collaborative funding: </w:t>
      </w:r>
      <w:r w:rsidRPr="009D4766">
        <w:rPr>
          <w:rFonts w:cs="Arial"/>
          <w:sz w:val="20"/>
          <w:szCs w:val="20"/>
        </w:rPr>
        <w:t>Create a collaborative effort to recruit regional funders for rehabilitation of foreclosed homes.</w:t>
      </w:r>
    </w:p>
    <w:p w:rsidR="00133CB9" w:rsidRPr="009D4766" w:rsidRDefault="00133CB9" w:rsidP="00133CB9">
      <w:pPr>
        <w:spacing w:after="0"/>
        <w:rPr>
          <w:b/>
          <w:color w:val="00B38C"/>
          <w:sz w:val="20"/>
          <w:szCs w:val="20"/>
        </w:rPr>
      </w:pPr>
    </w:p>
    <w:p w:rsidR="006847D2" w:rsidRPr="009D4766" w:rsidRDefault="006847D2" w:rsidP="00133CB9">
      <w:pPr>
        <w:spacing w:after="0"/>
        <w:rPr>
          <w:b/>
          <w:color w:val="00B38C"/>
          <w:sz w:val="20"/>
          <w:szCs w:val="20"/>
        </w:rPr>
      </w:pPr>
      <w:r w:rsidRPr="009D4766">
        <w:rPr>
          <w:b/>
          <w:color w:val="00B38C"/>
          <w:sz w:val="20"/>
          <w:szCs w:val="20"/>
        </w:rPr>
        <w:t>Action Step J</w:t>
      </w:r>
    </w:p>
    <w:p w:rsidR="006847D2" w:rsidRPr="009D4766" w:rsidRDefault="006847D2" w:rsidP="00133CB9">
      <w:pPr>
        <w:spacing w:after="0"/>
        <w:rPr>
          <w:rFonts w:cs="Arial"/>
          <w:sz w:val="20"/>
          <w:szCs w:val="20"/>
        </w:rPr>
      </w:pPr>
      <w:r w:rsidRPr="009D4766">
        <w:rPr>
          <w:rFonts w:cs="Arial"/>
          <w:b/>
          <w:sz w:val="20"/>
          <w:szCs w:val="20"/>
        </w:rPr>
        <w:t>Foreclosure solutions:</w:t>
      </w:r>
      <w:r w:rsidRPr="009D4766">
        <w:rPr>
          <w:rFonts w:cs="Arial"/>
          <w:sz w:val="20"/>
          <w:szCs w:val="20"/>
        </w:rPr>
        <w:t xml:space="preserve"> Develop more affordable rental housing to meet the needs of those who lost their homes through foreclosure</w:t>
      </w:r>
    </w:p>
    <w:p w:rsidR="006847D2" w:rsidRPr="009D4766" w:rsidRDefault="006847D2" w:rsidP="00133CB9">
      <w:pPr>
        <w:spacing w:after="0"/>
        <w:rPr>
          <w:b/>
          <w:color w:val="00B38C"/>
          <w:sz w:val="20"/>
          <w:szCs w:val="20"/>
        </w:rPr>
      </w:pPr>
      <w:r w:rsidRPr="009D4766">
        <w:rPr>
          <w:b/>
          <w:color w:val="00B38C"/>
          <w:sz w:val="20"/>
          <w:szCs w:val="20"/>
        </w:rPr>
        <w:t>Action Step K</w:t>
      </w:r>
    </w:p>
    <w:p w:rsidR="006847D2" w:rsidRPr="009D4766" w:rsidRDefault="006847D2" w:rsidP="00133CB9">
      <w:pPr>
        <w:spacing w:after="0"/>
        <w:rPr>
          <w:rFonts w:cs="Arial"/>
          <w:sz w:val="20"/>
          <w:szCs w:val="20"/>
        </w:rPr>
      </w:pPr>
      <w:r w:rsidRPr="009D4766">
        <w:rPr>
          <w:rFonts w:cs="Arial"/>
          <w:b/>
          <w:sz w:val="20"/>
          <w:szCs w:val="20"/>
        </w:rPr>
        <w:t xml:space="preserve">Educate about need and funding: </w:t>
      </w:r>
      <w:r w:rsidRPr="009D4766">
        <w:rPr>
          <w:rFonts w:cs="Arial"/>
          <w:sz w:val="20"/>
          <w:szCs w:val="20"/>
        </w:rPr>
        <w:t xml:space="preserve">Continue to market and spread the word about possible funds and ways to obtain affordable housing, owned and rental, including among the business community.  </w:t>
      </w:r>
    </w:p>
    <w:p w:rsidR="006847D2" w:rsidRPr="009D4766" w:rsidRDefault="006847D2" w:rsidP="00133CB9">
      <w:pPr>
        <w:spacing w:after="0"/>
        <w:rPr>
          <w:b/>
          <w:color w:val="00B38C"/>
          <w:sz w:val="20"/>
          <w:szCs w:val="20"/>
        </w:rPr>
      </w:pPr>
      <w:r w:rsidRPr="009D4766">
        <w:rPr>
          <w:b/>
          <w:color w:val="00B38C"/>
          <w:sz w:val="20"/>
          <w:szCs w:val="20"/>
        </w:rPr>
        <w:t>Action Step L</w:t>
      </w:r>
    </w:p>
    <w:p w:rsidR="006847D2" w:rsidRPr="009D4766" w:rsidRDefault="006847D2" w:rsidP="00133CB9">
      <w:pPr>
        <w:spacing w:after="0"/>
        <w:rPr>
          <w:rFonts w:cs="Arial"/>
          <w:sz w:val="20"/>
          <w:szCs w:val="20"/>
        </w:rPr>
      </w:pPr>
      <w:r w:rsidRPr="009D4766">
        <w:rPr>
          <w:rFonts w:cs="Arial"/>
          <w:b/>
          <w:sz w:val="20"/>
          <w:szCs w:val="20"/>
        </w:rPr>
        <w:t>Housing partners:</w:t>
      </w:r>
      <w:r w:rsidRPr="009D4766">
        <w:rPr>
          <w:rFonts w:cs="Arial"/>
          <w:sz w:val="20"/>
          <w:szCs w:val="20"/>
        </w:rPr>
        <w:t xml:space="preserve"> Increase the capacity of Habitat for Humanity to create more single-family homes in the region.</w:t>
      </w:r>
    </w:p>
    <w:p w:rsidR="00286076" w:rsidRPr="009D4766" w:rsidRDefault="00286076" w:rsidP="00133CB9">
      <w:pPr>
        <w:spacing w:after="0"/>
        <w:jc w:val="center"/>
        <w:rPr>
          <w:b/>
          <w:color w:val="00B38C"/>
          <w:sz w:val="20"/>
          <w:szCs w:val="20"/>
          <w:u w:val="single"/>
        </w:rPr>
        <w:sectPr w:rsidR="00286076" w:rsidRPr="009D4766" w:rsidSect="00286076">
          <w:type w:val="continuous"/>
          <w:pgSz w:w="12240" w:h="15840"/>
          <w:pgMar w:top="1440" w:right="1440" w:bottom="1440" w:left="1440" w:header="720" w:footer="720" w:gutter="0"/>
          <w:cols w:num="2" w:space="720"/>
          <w:docGrid w:linePitch="360"/>
        </w:sectPr>
      </w:pPr>
    </w:p>
    <w:p w:rsidR="00902E2A" w:rsidRDefault="00902E2A" w:rsidP="00133CB9">
      <w:pPr>
        <w:spacing w:after="0"/>
        <w:jc w:val="center"/>
        <w:rPr>
          <w:b/>
          <w:color w:val="00B38C"/>
          <w:sz w:val="24"/>
          <w:szCs w:val="24"/>
          <w:u w:val="single"/>
        </w:rPr>
      </w:pPr>
    </w:p>
    <w:p w:rsidR="006847D2" w:rsidRPr="009D4766" w:rsidRDefault="006847D2" w:rsidP="00133CB9">
      <w:pPr>
        <w:spacing w:after="0"/>
        <w:jc w:val="center"/>
        <w:rPr>
          <w:b/>
          <w:color w:val="00B38C"/>
          <w:sz w:val="24"/>
          <w:szCs w:val="24"/>
          <w:u w:val="single"/>
        </w:rPr>
      </w:pPr>
      <w:r w:rsidRPr="009D4766">
        <w:rPr>
          <w:b/>
          <w:color w:val="00B38C"/>
          <w:sz w:val="24"/>
          <w:szCs w:val="24"/>
          <w:u w:val="single"/>
        </w:rPr>
        <w:t>Recommendation 4</w:t>
      </w:r>
    </w:p>
    <w:p w:rsidR="006847D2" w:rsidRPr="009D4766" w:rsidRDefault="006847D2" w:rsidP="00133CB9">
      <w:pPr>
        <w:spacing w:after="0"/>
        <w:rPr>
          <w:rFonts w:cs="Arial"/>
          <w:b/>
          <w:sz w:val="20"/>
          <w:szCs w:val="20"/>
        </w:rPr>
      </w:pPr>
      <w:r w:rsidRPr="009D4766">
        <w:rPr>
          <w:rFonts w:cs="Arial"/>
          <w:b/>
          <w:i/>
          <w:sz w:val="20"/>
          <w:szCs w:val="20"/>
        </w:rPr>
        <w:t>Homelessness</w:t>
      </w:r>
      <w:r w:rsidRPr="009D4766">
        <w:rPr>
          <w:rFonts w:cs="Arial"/>
          <w:b/>
          <w:sz w:val="20"/>
          <w:szCs w:val="20"/>
        </w:rPr>
        <w:t xml:space="preserve">: Address the temporary and permanent housing needs of the homeless in the region. </w:t>
      </w:r>
    </w:p>
    <w:p w:rsidR="006847D2" w:rsidRPr="009D4766" w:rsidRDefault="006847D2" w:rsidP="00133CB9">
      <w:pPr>
        <w:spacing w:after="0"/>
        <w:rPr>
          <w:rFonts w:cs="Arial"/>
          <w:b/>
          <w:sz w:val="20"/>
          <w:szCs w:val="20"/>
        </w:rPr>
      </w:pPr>
    </w:p>
    <w:p w:rsidR="00286076" w:rsidRPr="009D4766" w:rsidRDefault="00286076" w:rsidP="00133CB9">
      <w:pPr>
        <w:spacing w:after="0"/>
        <w:rPr>
          <w:b/>
          <w:color w:val="00B38C"/>
          <w:sz w:val="20"/>
          <w:szCs w:val="20"/>
        </w:rPr>
        <w:sectPr w:rsidR="00286076" w:rsidRPr="009D4766" w:rsidSect="004300B8">
          <w:type w:val="continuous"/>
          <w:pgSz w:w="12240" w:h="15840"/>
          <w:pgMar w:top="1440" w:right="1440" w:bottom="1440" w:left="1440" w:header="720" w:footer="720" w:gutter="0"/>
          <w:cols w:space="720"/>
          <w:docGrid w:linePitch="360"/>
        </w:sectPr>
      </w:pPr>
    </w:p>
    <w:p w:rsidR="006847D2" w:rsidRPr="009D4766" w:rsidRDefault="006847D2" w:rsidP="00133CB9">
      <w:pPr>
        <w:spacing w:after="0"/>
        <w:rPr>
          <w:b/>
          <w:color w:val="00B38C"/>
          <w:sz w:val="20"/>
          <w:szCs w:val="20"/>
        </w:rPr>
      </w:pPr>
      <w:r w:rsidRPr="009D4766">
        <w:rPr>
          <w:b/>
          <w:color w:val="00B38C"/>
          <w:sz w:val="20"/>
          <w:szCs w:val="20"/>
        </w:rPr>
        <w:t>Action Step A</w:t>
      </w:r>
    </w:p>
    <w:p w:rsidR="006847D2" w:rsidRPr="009D4766" w:rsidRDefault="006847D2" w:rsidP="00133CB9">
      <w:pPr>
        <w:spacing w:after="0"/>
        <w:rPr>
          <w:rFonts w:cs="Arial"/>
          <w:sz w:val="20"/>
          <w:szCs w:val="20"/>
        </w:rPr>
      </w:pPr>
      <w:r w:rsidRPr="009D4766">
        <w:rPr>
          <w:rFonts w:cs="Arial"/>
          <w:b/>
          <w:sz w:val="20"/>
          <w:szCs w:val="20"/>
        </w:rPr>
        <w:t>Homeless shelters:</w:t>
      </w:r>
      <w:r w:rsidRPr="009D4766">
        <w:rPr>
          <w:rFonts w:cs="Arial"/>
          <w:color w:val="FF0000"/>
          <w:sz w:val="20"/>
          <w:szCs w:val="20"/>
        </w:rPr>
        <w:t xml:space="preserve"> </w:t>
      </w:r>
      <w:r w:rsidRPr="009D4766">
        <w:rPr>
          <w:rFonts w:cs="Arial"/>
          <w:sz w:val="20"/>
          <w:szCs w:val="20"/>
        </w:rPr>
        <w:t>Find groups and funds to create a homeless shelter in the region.</w:t>
      </w:r>
    </w:p>
    <w:p w:rsidR="006847D2" w:rsidRPr="009D4766" w:rsidRDefault="006847D2" w:rsidP="00133CB9">
      <w:pPr>
        <w:spacing w:after="0"/>
        <w:rPr>
          <w:b/>
          <w:color w:val="00B38C"/>
          <w:sz w:val="20"/>
          <w:szCs w:val="20"/>
        </w:rPr>
      </w:pPr>
      <w:r w:rsidRPr="009D4766">
        <w:rPr>
          <w:b/>
          <w:color w:val="00B38C"/>
          <w:sz w:val="20"/>
          <w:szCs w:val="20"/>
        </w:rPr>
        <w:t>Action Step B</w:t>
      </w:r>
    </w:p>
    <w:p w:rsidR="006847D2" w:rsidRPr="009D4766" w:rsidRDefault="006847D2" w:rsidP="00133CB9">
      <w:pPr>
        <w:spacing w:after="0"/>
        <w:rPr>
          <w:rFonts w:cs="Arial"/>
          <w:sz w:val="20"/>
          <w:szCs w:val="20"/>
        </w:rPr>
      </w:pPr>
      <w:r w:rsidRPr="009D4766">
        <w:rPr>
          <w:rFonts w:cs="Arial"/>
          <w:b/>
          <w:sz w:val="20"/>
          <w:szCs w:val="20"/>
        </w:rPr>
        <w:t>Homeless family support:</w:t>
      </w:r>
      <w:r w:rsidRPr="009D4766">
        <w:rPr>
          <w:rFonts w:cs="Arial"/>
          <w:sz w:val="20"/>
          <w:szCs w:val="20"/>
        </w:rPr>
        <w:t xml:space="preserve"> Create a support network to help homeless families develop a plan and get back on their feet.</w:t>
      </w:r>
    </w:p>
    <w:p w:rsidR="006847D2" w:rsidRPr="009D4766" w:rsidRDefault="006847D2" w:rsidP="00133CB9">
      <w:pPr>
        <w:spacing w:after="0"/>
        <w:rPr>
          <w:b/>
          <w:color w:val="00B38C"/>
          <w:sz w:val="20"/>
          <w:szCs w:val="20"/>
        </w:rPr>
      </w:pPr>
      <w:r w:rsidRPr="009D4766">
        <w:rPr>
          <w:b/>
          <w:color w:val="00B38C"/>
          <w:sz w:val="20"/>
          <w:szCs w:val="20"/>
        </w:rPr>
        <w:t>Action Step C</w:t>
      </w:r>
    </w:p>
    <w:p w:rsidR="006847D2" w:rsidRPr="009D4766" w:rsidRDefault="006847D2" w:rsidP="00133CB9">
      <w:pPr>
        <w:spacing w:after="0"/>
        <w:rPr>
          <w:rFonts w:cs="Arial"/>
          <w:sz w:val="20"/>
          <w:szCs w:val="20"/>
        </w:rPr>
      </w:pPr>
      <w:r w:rsidRPr="009D4766">
        <w:rPr>
          <w:rFonts w:cs="Arial"/>
          <w:b/>
          <w:sz w:val="20"/>
          <w:szCs w:val="20"/>
        </w:rPr>
        <w:t>Transitional housing:</w:t>
      </w:r>
      <w:r w:rsidRPr="009D4766">
        <w:rPr>
          <w:rFonts w:cs="Arial"/>
          <w:sz w:val="20"/>
          <w:szCs w:val="20"/>
        </w:rPr>
        <w:t xml:space="preserve"> Develop transitional housing in Staples or communities serving Morrison, Wadena, Todd, Crow Wing, and Cass counties because of close proximity.</w:t>
      </w:r>
    </w:p>
    <w:p w:rsidR="00133CB9" w:rsidRPr="009D4766" w:rsidRDefault="00133CB9" w:rsidP="00133CB9">
      <w:pPr>
        <w:spacing w:after="0"/>
        <w:rPr>
          <w:b/>
          <w:color w:val="00B38C"/>
          <w:sz w:val="20"/>
          <w:szCs w:val="20"/>
        </w:rPr>
      </w:pPr>
    </w:p>
    <w:p w:rsidR="006847D2" w:rsidRPr="009D4766" w:rsidRDefault="006847D2" w:rsidP="00133CB9">
      <w:pPr>
        <w:spacing w:after="0"/>
        <w:rPr>
          <w:b/>
          <w:color w:val="00B38C"/>
          <w:sz w:val="20"/>
          <w:szCs w:val="20"/>
        </w:rPr>
      </w:pPr>
      <w:r w:rsidRPr="009D4766">
        <w:rPr>
          <w:b/>
          <w:color w:val="00B38C"/>
          <w:sz w:val="20"/>
          <w:szCs w:val="20"/>
        </w:rPr>
        <w:t>Action Step D</w:t>
      </w:r>
    </w:p>
    <w:p w:rsidR="006847D2" w:rsidRPr="009D4766" w:rsidRDefault="006847D2" w:rsidP="00133CB9">
      <w:pPr>
        <w:spacing w:after="0"/>
        <w:rPr>
          <w:rFonts w:cs="Arial"/>
          <w:sz w:val="20"/>
          <w:szCs w:val="20"/>
        </w:rPr>
      </w:pPr>
      <w:r w:rsidRPr="009D4766">
        <w:rPr>
          <w:rFonts w:cs="Arial"/>
          <w:b/>
          <w:sz w:val="20"/>
          <w:szCs w:val="20"/>
        </w:rPr>
        <w:t>Expand successful model:</w:t>
      </w:r>
      <w:r w:rsidRPr="009D4766">
        <w:rPr>
          <w:rFonts w:cs="Arial"/>
          <w:sz w:val="20"/>
          <w:szCs w:val="20"/>
        </w:rPr>
        <w:t xml:space="preserve"> Expand or identify additional funding sources that house more families </w:t>
      </w:r>
      <w:r w:rsidRPr="009D4766">
        <w:rPr>
          <w:rFonts w:cs="Arial"/>
          <w:sz w:val="20"/>
          <w:szCs w:val="20"/>
        </w:rPr>
        <w:lastRenderedPageBreak/>
        <w:t>locally such as program like the Interfaith Hospitality Model, which creates homeless shelters in local churches or apartment buildings.</w:t>
      </w:r>
    </w:p>
    <w:p w:rsidR="006847D2" w:rsidRPr="009D4766" w:rsidRDefault="006847D2" w:rsidP="00133CB9">
      <w:pPr>
        <w:spacing w:after="0"/>
        <w:rPr>
          <w:b/>
          <w:color w:val="00B38C"/>
          <w:sz w:val="20"/>
          <w:szCs w:val="20"/>
        </w:rPr>
      </w:pPr>
      <w:r w:rsidRPr="009D4766">
        <w:rPr>
          <w:b/>
          <w:color w:val="00B38C"/>
          <w:sz w:val="20"/>
          <w:szCs w:val="20"/>
        </w:rPr>
        <w:t>Action Step E</w:t>
      </w:r>
    </w:p>
    <w:p w:rsidR="006847D2" w:rsidRPr="009D4766" w:rsidRDefault="006847D2" w:rsidP="00133CB9">
      <w:pPr>
        <w:spacing w:after="0"/>
        <w:rPr>
          <w:rFonts w:cs="Arial"/>
          <w:sz w:val="20"/>
          <w:szCs w:val="20"/>
        </w:rPr>
      </w:pPr>
      <w:r w:rsidRPr="009D4766">
        <w:rPr>
          <w:rFonts w:cs="Arial"/>
          <w:b/>
          <w:sz w:val="20"/>
          <w:szCs w:val="20"/>
        </w:rPr>
        <w:t>Location:</w:t>
      </w:r>
      <w:r w:rsidRPr="009D4766">
        <w:rPr>
          <w:rFonts w:cs="Arial"/>
          <w:sz w:val="20"/>
          <w:szCs w:val="20"/>
        </w:rPr>
        <w:t xml:space="preserve"> Strategically place accessible homeless shelters and senior living quarters throughout the region.</w:t>
      </w:r>
    </w:p>
    <w:p w:rsidR="00902E2A" w:rsidRDefault="00902E2A" w:rsidP="00133CB9">
      <w:pPr>
        <w:spacing w:after="0"/>
        <w:rPr>
          <w:b/>
          <w:color w:val="00B38C"/>
          <w:sz w:val="20"/>
          <w:szCs w:val="20"/>
        </w:rPr>
      </w:pPr>
    </w:p>
    <w:p w:rsidR="006847D2" w:rsidRPr="009D4766" w:rsidRDefault="006847D2" w:rsidP="00133CB9">
      <w:pPr>
        <w:spacing w:after="0"/>
        <w:rPr>
          <w:b/>
          <w:color w:val="00B38C"/>
          <w:sz w:val="20"/>
          <w:szCs w:val="20"/>
        </w:rPr>
      </w:pPr>
      <w:r w:rsidRPr="009D4766">
        <w:rPr>
          <w:b/>
          <w:color w:val="00B38C"/>
          <w:sz w:val="20"/>
          <w:szCs w:val="20"/>
        </w:rPr>
        <w:t>Action Step F</w:t>
      </w:r>
    </w:p>
    <w:p w:rsidR="006847D2" w:rsidRPr="009D4766" w:rsidRDefault="006847D2" w:rsidP="00133CB9">
      <w:pPr>
        <w:spacing w:after="0"/>
        <w:rPr>
          <w:rFonts w:cs="Arial"/>
          <w:sz w:val="20"/>
          <w:szCs w:val="20"/>
        </w:rPr>
      </w:pPr>
      <w:r w:rsidRPr="009D4766">
        <w:rPr>
          <w:rFonts w:cs="Arial"/>
          <w:b/>
          <w:sz w:val="20"/>
          <w:szCs w:val="20"/>
        </w:rPr>
        <w:t>Supportive housing:</w:t>
      </w:r>
      <w:r w:rsidRPr="009D4766">
        <w:rPr>
          <w:rFonts w:cs="Arial"/>
          <w:sz w:val="20"/>
          <w:szCs w:val="20"/>
        </w:rPr>
        <w:t xml:space="preserve"> Develop permanent supportive housing projects within the region to stabilize homeless individuals and families.</w:t>
      </w:r>
    </w:p>
    <w:p w:rsidR="00286076" w:rsidRPr="009D4766" w:rsidRDefault="00286076" w:rsidP="00133CB9">
      <w:pPr>
        <w:spacing w:after="0"/>
        <w:rPr>
          <w:rFonts w:cs="Arial"/>
          <w:sz w:val="20"/>
          <w:szCs w:val="20"/>
        </w:rPr>
        <w:sectPr w:rsidR="00286076" w:rsidRPr="009D4766" w:rsidSect="00286076">
          <w:type w:val="continuous"/>
          <w:pgSz w:w="12240" w:h="15840"/>
          <w:pgMar w:top="1440" w:right="1440" w:bottom="1440" w:left="1440" w:header="720" w:footer="720" w:gutter="0"/>
          <w:cols w:num="2" w:space="720"/>
          <w:docGrid w:linePitch="360"/>
        </w:sectPr>
      </w:pPr>
    </w:p>
    <w:p w:rsidR="006847D2" w:rsidRPr="009D4766" w:rsidRDefault="006847D2" w:rsidP="00133CB9">
      <w:pPr>
        <w:spacing w:after="0"/>
        <w:rPr>
          <w:rFonts w:cs="Arial"/>
          <w:sz w:val="20"/>
          <w:szCs w:val="20"/>
        </w:rPr>
      </w:pPr>
    </w:p>
    <w:p w:rsidR="006847D2" w:rsidRPr="009D4766" w:rsidRDefault="006847D2" w:rsidP="00133CB9">
      <w:pPr>
        <w:spacing w:after="0"/>
        <w:jc w:val="center"/>
        <w:rPr>
          <w:b/>
          <w:color w:val="00B38C"/>
          <w:sz w:val="24"/>
          <w:szCs w:val="24"/>
          <w:u w:val="single"/>
        </w:rPr>
      </w:pPr>
      <w:r w:rsidRPr="009D4766">
        <w:rPr>
          <w:b/>
          <w:color w:val="00B38C"/>
          <w:sz w:val="24"/>
          <w:szCs w:val="24"/>
          <w:u w:val="single"/>
        </w:rPr>
        <w:t>Recommendation 5</w:t>
      </w:r>
    </w:p>
    <w:p w:rsidR="006847D2" w:rsidRPr="009D4766" w:rsidRDefault="006847D2" w:rsidP="00133CB9">
      <w:pPr>
        <w:spacing w:after="0"/>
        <w:rPr>
          <w:rFonts w:cs="Arial"/>
          <w:b/>
          <w:sz w:val="20"/>
          <w:szCs w:val="20"/>
        </w:rPr>
      </w:pPr>
      <w:r w:rsidRPr="009D4766">
        <w:rPr>
          <w:rFonts w:cs="Arial"/>
          <w:b/>
          <w:i/>
          <w:sz w:val="20"/>
          <w:szCs w:val="20"/>
        </w:rPr>
        <w:t>Policy recommendations</w:t>
      </w:r>
      <w:r w:rsidRPr="009D4766">
        <w:rPr>
          <w:rFonts w:cs="Arial"/>
          <w:b/>
          <w:sz w:val="20"/>
          <w:szCs w:val="20"/>
        </w:rPr>
        <w:t>: Make policy recommendations that will address fair housing issues for protected classes in the region.</w:t>
      </w:r>
    </w:p>
    <w:p w:rsidR="00133CB9" w:rsidRPr="009D4766" w:rsidRDefault="00133CB9" w:rsidP="00133CB9">
      <w:pPr>
        <w:spacing w:after="0"/>
        <w:rPr>
          <w:b/>
          <w:color w:val="00B38C"/>
          <w:sz w:val="20"/>
          <w:szCs w:val="20"/>
        </w:rPr>
        <w:sectPr w:rsidR="00133CB9" w:rsidRPr="009D4766" w:rsidSect="004300B8">
          <w:type w:val="continuous"/>
          <w:pgSz w:w="12240" w:h="15840"/>
          <w:pgMar w:top="1440" w:right="1440" w:bottom="1440" w:left="1440" w:header="720" w:footer="720" w:gutter="0"/>
          <w:cols w:space="720"/>
          <w:docGrid w:linePitch="360"/>
        </w:sectPr>
      </w:pPr>
    </w:p>
    <w:p w:rsidR="006847D2" w:rsidRPr="009D4766" w:rsidRDefault="006847D2" w:rsidP="00133CB9">
      <w:pPr>
        <w:spacing w:after="0"/>
        <w:rPr>
          <w:b/>
          <w:color w:val="00B38C"/>
          <w:sz w:val="20"/>
          <w:szCs w:val="20"/>
        </w:rPr>
      </w:pPr>
      <w:r w:rsidRPr="009D4766">
        <w:rPr>
          <w:b/>
          <w:color w:val="00B38C"/>
          <w:sz w:val="20"/>
          <w:szCs w:val="20"/>
        </w:rPr>
        <w:t>Action Step A</w:t>
      </w:r>
    </w:p>
    <w:p w:rsidR="006847D2" w:rsidRPr="009D4766" w:rsidRDefault="006847D2" w:rsidP="00133CB9">
      <w:pPr>
        <w:spacing w:after="0"/>
        <w:rPr>
          <w:rFonts w:cs="Arial"/>
          <w:sz w:val="20"/>
          <w:szCs w:val="20"/>
        </w:rPr>
      </w:pPr>
      <w:r w:rsidRPr="009D4766">
        <w:rPr>
          <w:rFonts w:cs="Arial"/>
          <w:b/>
          <w:sz w:val="20"/>
          <w:szCs w:val="20"/>
        </w:rPr>
        <w:t xml:space="preserve">Housing equity: </w:t>
      </w:r>
      <w:r w:rsidRPr="009D4766">
        <w:rPr>
          <w:rFonts w:cs="Arial"/>
          <w:sz w:val="20"/>
          <w:szCs w:val="20"/>
        </w:rPr>
        <w:t>Raise the issue of whether everyone has the rig</w:t>
      </w:r>
      <w:r w:rsidR="00133CB9" w:rsidRPr="009D4766">
        <w:rPr>
          <w:rFonts w:cs="Arial"/>
          <w:sz w:val="20"/>
          <w:szCs w:val="20"/>
        </w:rPr>
        <w:t>ht to safe, affordable housing.</w:t>
      </w:r>
    </w:p>
    <w:p w:rsidR="006847D2" w:rsidRPr="009D4766" w:rsidRDefault="006847D2" w:rsidP="00133CB9">
      <w:pPr>
        <w:spacing w:after="0"/>
        <w:rPr>
          <w:b/>
          <w:color w:val="00B38C"/>
          <w:sz w:val="20"/>
          <w:szCs w:val="20"/>
        </w:rPr>
      </w:pPr>
      <w:r w:rsidRPr="009D4766">
        <w:rPr>
          <w:b/>
          <w:color w:val="00B38C"/>
          <w:sz w:val="20"/>
          <w:szCs w:val="20"/>
        </w:rPr>
        <w:t>Action Step B</w:t>
      </w:r>
    </w:p>
    <w:p w:rsidR="006847D2" w:rsidRPr="009D4766" w:rsidRDefault="006847D2" w:rsidP="00133CB9">
      <w:pPr>
        <w:spacing w:after="0"/>
        <w:rPr>
          <w:rFonts w:cs="Arial"/>
          <w:sz w:val="20"/>
          <w:szCs w:val="20"/>
        </w:rPr>
      </w:pPr>
      <w:r w:rsidRPr="009D4766">
        <w:rPr>
          <w:rFonts w:cs="Arial"/>
          <w:b/>
          <w:sz w:val="20"/>
          <w:szCs w:val="20"/>
        </w:rPr>
        <w:t xml:space="preserve">Federal funding prioritization: </w:t>
      </w:r>
      <w:r w:rsidRPr="009D4766">
        <w:rPr>
          <w:rFonts w:cs="Arial"/>
          <w:sz w:val="20"/>
          <w:szCs w:val="20"/>
        </w:rPr>
        <w:t xml:space="preserve">Encourage funding sources to formally buy into the Sustainable </w:t>
      </w:r>
      <w:r w:rsidRPr="009D4766">
        <w:rPr>
          <w:rFonts w:cs="Arial"/>
          <w:sz w:val="20"/>
          <w:szCs w:val="20"/>
        </w:rPr>
        <w:t>Communities process. This means prioritizing participation in SC when making funding awards, such as with Low-Income Housing Tax Credits and other housing and community development programs.</w:t>
      </w:r>
    </w:p>
    <w:p w:rsidR="00133CB9" w:rsidRPr="009D4766" w:rsidRDefault="00133CB9" w:rsidP="00133CB9">
      <w:pPr>
        <w:spacing w:after="0"/>
        <w:jc w:val="center"/>
        <w:rPr>
          <w:b/>
          <w:color w:val="00B38C"/>
          <w:sz w:val="20"/>
          <w:szCs w:val="20"/>
          <w:u w:val="single"/>
        </w:rPr>
        <w:sectPr w:rsidR="00133CB9" w:rsidRPr="009D4766" w:rsidSect="00133CB9">
          <w:type w:val="continuous"/>
          <w:pgSz w:w="12240" w:h="15840"/>
          <w:pgMar w:top="1440" w:right="1440" w:bottom="1440" w:left="1440" w:header="720" w:footer="720" w:gutter="0"/>
          <w:cols w:num="2" w:space="720"/>
          <w:docGrid w:linePitch="360"/>
        </w:sectPr>
      </w:pPr>
    </w:p>
    <w:p w:rsidR="00133CB9" w:rsidRPr="009D4766" w:rsidRDefault="00133CB9" w:rsidP="00133CB9">
      <w:pPr>
        <w:spacing w:after="0"/>
        <w:jc w:val="center"/>
        <w:rPr>
          <w:b/>
          <w:color w:val="00B38C"/>
          <w:sz w:val="20"/>
          <w:szCs w:val="20"/>
          <w:u w:val="single"/>
        </w:rPr>
      </w:pPr>
    </w:p>
    <w:p w:rsidR="00133CB9" w:rsidRPr="009D4766" w:rsidRDefault="00133CB9" w:rsidP="00133CB9">
      <w:pPr>
        <w:spacing w:after="0"/>
        <w:jc w:val="center"/>
        <w:rPr>
          <w:b/>
          <w:color w:val="00B38C"/>
          <w:sz w:val="20"/>
          <w:szCs w:val="20"/>
          <w:u w:val="single"/>
        </w:rPr>
      </w:pPr>
    </w:p>
    <w:p w:rsidR="006847D2" w:rsidRPr="009D4766" w:rsidRDefault="006847D2" w:rsidP="00133CB9">
      <w:pPr>
        <w:spacing w:after="0"/>
        <w:jc w:val="center"/>
        <w:rPr>
          <w:b/>
          <w:color w:val="00B38C"/>
          <w:sz w:val="24"/>
          <w:szCs w:val="24"/>
          <w:u w:val="single"/>
        </w:rPr>
      </w:pPr>
      <w:r w:rsidRPr="009D4766">
        <w:rPr>
          <w:b/>
          <w:color w:val="00B38C"/>
          <w:sz w:val="24"/>
          <w:szCs w:val="24"/>
          <w:u w:val="single"/>
        </w:rPr>
        <w:t>Recommendation 6</w:t>
      </w:r>
    </w:p>
    <w:p w:rsidR="006847D2" w:rsidRPr="009D4766" w:rsidRDefault="006847D2" w:rsidP="00133CB9">
      <w:pPr>
        <w:spacing w:after="0"/>
        <w:rPr>
          <w:rFonts w:cs="Arial"/>
          <w:b/>
          <w:sz w:val="20"/>
          <w:szCs w:val="20"/>
        </w:rPr>
      </w:pPr>
      <w:r w:rsidRPr="009D4766">
        <w:rPr>
          <w:rFonts w:cs="Arial"/>
          <w:b/>
          <w:i/>
          <w:sz w:val="20"/>
          <w:szCs w:val="20"/>
        </w:rPr>
        <w:t>Fair Housing Equity Analysis (FHEA):</w:t>
      </w:r>
      <w:r w:rsidRPr="009D4766">
        <w:rPr>
          <w:rFonts w:cs="Arial"/>
          <w:b/>
          <w:sz w:val="20"/>
          <w:szCs w:val="20"/>
        </w:rPr>
        <w:t xml:space="preserve"> Continue to work with Happy Dancing Turtle (non-profit) and Habitat for Humanity to address the housing needs of Native Americans in upper Cass County.</w:t>
      </w:r>
    </w:p>
    <w:p w:rsidR="006847D2" w:rsidRPr="009D4766" w:rsidRDefault="006847D2" w:rsidP="00133CB9">
      <w:pPr>
        <w:spacing w:after="0"/>
        <w:jc w:val="center"/>
        <w:rPr>
          <w:b/>
          <w:color w:val="00B38C"/>
          <w:sz w:val="20"/>
          <w:szCs w:val="20"/>
          <w:u w:val="single"/>
        </w:rPr>
      </w:pPr>
    </w:p>
    <w:p w:rsidR="006847D2" w:rsidRPr="009D4766" w:rsidRDefault="006847D2" w:rsidP="00133CB9">
      <w:pPr>
        <w:spacing w:after="0"/>
        <w:jc w:val="center"/>
        <w:rPr>
          <w:b/>
          <w:color w:val="00B38C"/>
          <w:sz w:val="24"/>
          <w:szCs w:val="24"/>
          <w:u w:val="single"/>
        </w:rPr>
      </w:pPr>
      <w:r w:rsidRPr="009D4766">
        <w:rPr>
          <w:b/>
          <w:color w:val="00B38C"/>
          <w:sz w:val="24"/>
          <w:szCs w:val="24"/>
          <w:u w:val="single"/>
        </w:rPr>
        <w:t>Recommendation 7</w:t>
      </w:r>
    </w:p>
    <w:p w:rsidR="006847D2" w:rsidRPr="009D4766" w:rsidRDefault="006847D2" w:rsidP="00133CB9">
      <w:pPr>
        <w:spacing w:after="0"/>
        <w:rPr>
          <w:b/>
          <w:sz w:val="20"/>
          <w:szCs w:val="20"/>
        </w:rPr>
      </w:pPr>
      <w:r w:rsidRPr="009D4766">
        <w:rPr>
          <w:rFonts w:cs="Arial"/>
          <w:b/>
          <w:i/>
          <w:sz w:val="20"/>
          <w:szCs w:val="20"/>
        </w:rPr>
        <w:t>Fair Housing Equity Analysis (FHEA):</w:t>
      </w:r>
      <w:r w:rsidRPr="009D4766">
        <w:rPr>
          <w:rFonts w:cs="Arial"/>
          <w:b/>
          <w:sz w:val="20"/>
          <w:szCs w:val="20"/>
        </w:rPr>
        <w:t xml:space="preserve">  Continue to work with the Hispanic Economic Development Corporation (EDC) to address jobs and housing need of the Hispanic population in Todd County.</w:t>
      </w:r>
    </w:p>
    <w:p w:rsidR="009F2ED8" w:rsidRPr="009D4766" w:rsidRDefault="009F2ED8" w:rsidP="00133CB9">
      <w:pPr>
        <w:pStyle w:val="ListParagraph"/>
        <w:spacing w:after="0"/>
        <w:ind w:left="0"/>
        <w:rPr>
          <w:sz w:val="20"/>
          <w:szCs w:val="20"/>
        </w:rPr>
      </w:pPr>
    </w:p>
    <w:sectPr w:rsidR="009F2ED8" w:rsidRPr="009D4766" w:rsidSect="004300B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Signika Negative">
    <w:altName w:val="Stone Sans ITC TT-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1080" w:hanging="360"/>
      </w:pPr>
      <w:rPr>
        <w:rFonts w:ascii="Symbol" w:hAnsi="Symbol"/>
      </w:rPr>
    </w:lvl>
  </w:abstractNum>
  <w:abstractNum w:abstractNumId="1" w15:restartNumberingAfterBreak="0">
    <w:nsid w:val="04D517C2"/>
    <w:multiLevelType w:val="hybridMultilevel"/>
    <w:tmpl w:val="A3F6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B5F65"/>
    <w:multiLevelType w:val="hybridMultilevel"/>
    <w:tmpl w:val="DE62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77647"/>
    <w:multiLevelType w:val="multilevel"/>
    <w:tmpl w:val="CC6AAA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5214DE1"/>
    <w:multiLevelType w:val="hybridMultilevel"/>
    <w:tmpl w:val="6CD0D88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2FC25B9C"/>
    <w:multiLevelType w:val="hybridMultilevel"/>
    <w:tmpl w:val="CE1A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F6E4B"/>
    <w:multiLevelType w:val="hybridMultilevel"/>
    <w:tmpl w:val="EE389E26"/>
    <w:lvl w:ilvl="0" w:tplc="00000002">
      <w:start w:val="1"/>
      <w:numFmt w:val="bullet"/>
      <w:lvlText w:val=""/>
      <w:lvlJc w:val="left"/>
      <w:pPr>
        <w:tabs>
          <w:tab w:val="num" w:pos="1440"/>
        </w:tabs>
        <w:ind w:left="2520" w:hanging="360"/>
      </w:pPr>
      <w:rPr>
        <w:rFonts w:ascii="Symbol" w:hAnsi="Symbol"/>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E23667"/>
    <w:multiLevelType w:val="multilevel"/>
    <w:tmpl w:val="367A4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D95D9E"/>
    <w:multiLevelType w:val="multilevel"/>
    <w:tmpl w:val="707A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511B6A"/>
    <w:multiLevelType w:val="hybridMultilevel"/>
    <w:tmpl w:val="EC28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A8723F"/>
    <w:multiLevelType w:val="hybridMultilevel"/>
    <w:tmpl w:val="446C7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BD0827"/>
    <w:multiLevelType w:val="hybridMultilevel"/>
    <w:tmpl w:val="BF887C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1"/>
  </w:num>
  <w:num w:numId="4">
    <w:abstractNumId w:val="1"/>
  </w:num>
  <w:num w:numId="5">
    <w:abstractNumId w:val="7"/>
  </w:num>
  <w:num w:numId="6">
    <w:abstractNumId w:val="8"/>
  </w:num>
  <w:num w:numId="7">
    <w:abstractNumId w:val="3"/>
  </w:num>
  <w:num w:numId="8">
    <w:abstractNumId w:val="4"/>
  </w:num>
  <w:num w:numId="9">
    <w:abstractNumId w:val="5"/>
  </w:num>
  <w:num w:numId="10">
    <w:abstractNumId w:val="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165"/>
    <w:rsid w:val="0004707F"/>
    <w:rsid w:val="000675BB"/>
    <w:rsid w:val="0007296B"/>
    <w:rsid w:val="00080944"/>
    <w:rsid w:val="00106748"/>
    <w:rsid w:val="0012060B"/>
    <w:rsid w:val="00133CB9"/>
    <w:rsid w:val="00186831"/>
    <w:rsid w:val="00191611"/>
    <w:rsid w:val="001A6CEA"/>
    <w:rsid w:val="001C2328"/>
    <w:rsid w:val="001D7F87"/>
    <w:rsid w:val="001F00F7"/>
    <w:rsid w:val="001F092C"/>
    <w:rsid w:val="001F64EF"/>
    <w:rsid w:val="00250B04"/>
    <w:rsid w:val="0025216D"/>
    <w:rsid w:val="00286076"/>
    <w:rsid w:val="002A4298"/>
    <w:rsid w:val="002B1D8D"/>
    <w:rsid w:val="002C5B8E"/>
    <w:rsid w:val="002E057B"/>
    <w:rsid w:val="003019CB"/>
    <w:rsid w:val="003064BC"/>
    <w:rsid w:val="00317180"/>
    <w:rsid w:val="00325E6A"/>
    <w:rsid w:val="00340E10"/>
    <w:rsid w:val="003474DF"/>
    <w:rsid w:val="00357956"/>
    <w:rsid w:val="003C5B42"/>
    <w:rsid w:val="003C609F"/>
    <w:rsid w:val="003C7589"/>
    <w:rsid w:val="004300B8"/>
    <w:rsid w:val="00450F04"/>
    <w:rsid w:val="00471732"/>
    <w:rsid w:val="00481683"/>
    <w:rsid w:val="004D21D9"/>
    <w:rsid w:val="0050509D"/>
    <w:rsid w:val="005371F9"/>
    <w:rsid w:val="005466E2"/>
    <w:rsid w:val="005561A3"/>
    <w:rsid w:val="005654C6"/>
    <w:rsid w:val="005D3A38"/>
    <w:rsid w:val="005E3285"/>
    <w:rsid w:val="005F7D5B"/>
    <w:rsid w:val="00601008"/>
    <w:rsid w:val="00650D18"/>
    <w:rsid w:val="006523EE"/>
    <w:rsid w:val="006607EA"/>
    <w:rsid w:val="00664ED0"/>
    <w:rsid w:val="00671086"/>
    <w:rsid w:val="00677A12"/>
    <w:rsid w:val="006847D2"/>
    <w:rsid w:val="006A5080"/>
    <w:rsid w:val="006C3B51"/>
    <w:rsid w:val="006E234E"/>
    <w:rsid w:val="007038B7"/>
    <w:rsid w:val="007433AA"/>
    <w:rsid w:val="007501B1"/>
    <w:rsid w:val="00754BDE"/>
    <w:rsid w:val="007606D5"/>
    <w:rsid w:val="00791CFE"/>
    <w:rsid w:val="007A4714"/>
    <w:rsid w:val="007B1CA0"/>
    <w:rsid w:val="0081691A"/>
    <w:rsid w:val="00846195"/>
    <w:rsid w:val="008652DC"/>
    <w:rsid w:val="008E04EF"/>
    <w:rsid w:val="008E15E3"/>
    <w:rsid w:val="008F7E05"/>
    <w:rsid w:val="00902E2A"/>
    <w:rsid w:val="009348CC"/>
    <w:rsid w:val="009A3730"/>
    <w:rsid w:val="009B1C02"/>
    <w:rsid w:val="009D4766"/>
    <w:rsid w:val="009F2ED8"/>
    <w:rsid w:val="00A15DC0"/>
    <w:rsid w:val="00A53C52"/>
    <w:rsid w:val="00A57695"/>
    <w:rsid w:val="00A62BE9"/>
    <w:rsid w:val="00A632E6"/>
    <w:rsid w:val="00A80EFD"/>
    <w:rsid w:val="00B1120E"/>
    <w:rsid w:val="00B55C7F"/>
    <w:rsid w:val="00BA173D"/>
    <w:rsid w:val="00BE3D81"/>
    <w:rsid w:val="00BF5F33"/>
    <w:rsid w:val="00C0413B"/>
    <w:rsid w:val="00C06520"/>
    <w:rsid w:val="00C27E46"/>
    <w:rsid w:val="00C4045B"/>
    <w:rsid w:val="00C74A4A"/>
    <w:rsid w:val="00C87EFE"/>
    <w:rsid w:val="00C94639"/>
    <w:rsid w:val="00C975EC"/>
    <w:rsid w:val="00CB0AAF"/>
    <w:rsid w:val="00D55C2F"/>
    <w:rsid w:val="00DA2411"/>
    <w:rsid w:val="00DC0BE3"/>
    <w:rsid w:val="00DC4341"/>
    <w:rsid w:val="00DC78B8"/>
    <w:rsid w:val="00DD0D42"/>
    <w:rsid w:val="00E01ABE"/>
    <w:rsid w:val="00E1721F"/>
    <w:rsid w:val="00E45842"/>
    <w:rsid w:val="00E557C4"/>
    <w:rsid w:val="00E77F8E"/>
    <w:rsid w:val="00E77FAA"/>
    <w:rsid w:val="00E84EEA"/>
    <w:rsid w:val="00EA7334"/>
    <w:rsid w:val="00F36FE8"/>
    <w:rsid w:val="00F7519D"/>
    <w:rsid w:val="00F86165"/>
    <w:rsid w:val="00F90233"/>
    <w:rsid w:val="00F937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AutoShape 2"/>
      </o:rules>
    </o:shapelayout>
  </w:shapeDefaults>
  <w:decimalSymbol w:val="."/>
  <w:listSeparator w:val=","/>
  <w14:docId w14:val="4CA5EEA4"/>
  <w15:chartTrackingRefBased/>
  <w15:docId w15:val="{91EBEB0D-6F1F-471B-A98E-269030F8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15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86165"/>
    <w:pPr>
      <w:ind w:left="720"/>
      <w:contextualSpacing/>
    </w:pPr>
  </w:style>
  <w:style w:type="table" w:styleId="TableGrid">
    <w:name w:val="Table Grid"/>
    <w:basedOn w:val="TableNormal"/>
    <w:uiPriority w:val="99"/>
    <w:rsid w:val="0035795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348CC"/>
    <w:rPr>
      <w:rFonts w:ascii="Times New Roman" w:hAnsi="Times New Roman" w:cs="Times New Roman" w:hint="default"/>
      <w:color w:val="0000FF"/>
      <w:u w:val="single"/>
    </w:rPr>
  </w:style>
  <w:style w:type="paragraph" w:styleId="NormalWeb">
    <w:name w:val="Normal (Web)"/>
    <w:basedOn w:val="Normal"/>
    <w:uiPriority w:val="99"/>
    <w:unhideWhenUsed/>
    <w:rsid w:val="00754BD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7296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72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0184">
      <w:bodyDiv w:val="1"/>
      <w:marLeft w:val="0"/>
      <w:marRight w:val="0"/>
      <w:marTop w:val="0"/>
      <w:marBottom w:val="0"/>
      <w:divBdr>
        <w:top w:val="none" w:sz="0" w:space="0" w:color="auto"/>
        <w:left w:val="none" w:sz="0" w:space="0" w:color="auto"/>
        <w:bottom w:val="none" w:sz="0" w:space="0" w:color="auto"/>
        <w:right w:val="none" w:sz="0" w:space="0" w:color="auto"/>
      </w:divBdr>
    </w:div>
    <w:div w:id="995456256">
      <w:bodyDiv w:val="1"/>
      <w:marLeft w:val="0"/>
      <w:marRight w:val="0"/>
      <w:marTop w:val="0"/>
      <w:marBottom w:val="0"/>
      <w:divBdr>
        <w:top w:val="none" w:sz="0" w:space="0" w:color="auto"/>
        <w:left w:val="none" w:sz="0" w:space="0" w:color="auto"/>
        <w:bottom w:val="none" w:sz="0" w:space="0" w:color="auto"/>
        <w:right w:val="none" w:sz="0" w:space="0" w:color="auto"/>
      </w:divBdr>
    </w:div>
    <w:div w:id="163764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4F9F226D7ED41A64E4C623E43FF50" ma:contentTypeVersion="3" ma:contentTypeDescription="Create a new document." ma:contentTypeScope="" ma:versionID="663fa13bf50801bc59cf558b67411059">
  <xsd:schema xmlns:xsd="http://www.w3.org/2001/XMLSchema" xmlns:xs="http://www.w3.org/2001/XMLSchema" xmlns:p="http://schemas.microsoft.com/office/2006/metadata/properties" xmlns:ns2="c8d2cef9-e30f-4ff2-8bd5-ae41c358ec99" targetNamespace="http://schemas.microsoft.com/office/2006/metadata/properties" ma:root="true" ma:fieldsID="d754e63e4efd4b060cbc0f87dc2ebc54" ns2:_="">
    <xsd:import namespace="c8d2cef9-e30f-4ff2-8bd5-ae41c358ec9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ef9-e30f-4ff2-8bd5-ae41c358e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E9D1D-4A2F-4F43-9010-CD0011F2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ef9-e30f-4ff2-8bd5-ae41c358e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C19E8D-23F7-47D1-9F62-542564B8CB50}">
  <ds:schemaRefs>
    <ds:schemaRef ds:uri="http://schemas.microsoft.com/sharepoint/v3/contenttype/forms"/>
  </ds:schemaRefs>
</ds:datastoreItem>
</file>

<file path=customXml/itemProps3.xml><?xml version="1.0" encoding="utf-8"?>
<ds:datastoreItem xmlns:ds="http://schemas.openxmlformats.org/officeDocument/2006/customXml" ds:itemID="{E7087F74-0D7B-4121-9A6E-84C53EB4577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8d2cef9-e30f-4ff2-8bd5-ae41c358ec99"/>
    <ds:schemaRef ds:uri="http://www.w3.org/XML/1998/namespace"/>
    <ds:schemaRef ds:uri="http://purl.org/dc/elements/1.1/"/>
  </ds:schemaRefs>
</ds:datastoreItem>
</file>

<file path=customXml/itemProps4.xml><?xml version="1.0" encoding="utf-8"?>
<ds:datastoreItem xmlns:ds="http://schemas.openxmlformats.org/officeDocument/2006/customXml" ds:itemID="{5D9AB6A1-2DF5-4FB6-BDEF-0AAC7AFD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DFrank</dc:creator>
  <cp:keywords/>
  <cp:lastModifiedBy>Staci Headley</cp:lastModifiedBy>
  <cp:revision>2</cp:revision>
  <cp:lastPrinted>2016-06-16T15:19:00Z</cp:lastPrinted>
  <dcterms:created xsi:type="dcterms:W3CDTF">2016-07-01T21:07:00Z</dcterms:created>
  <dcterms:modified xsi:type="dcterms:W3CDTF">2016-07-01T21:07:00Z</dcterms:modified>
</cp:coreProperties>
</file>